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A8" w:rsidRPr="004E054B" w:rsidRDefault="004E054B" w:rsidP="00BA088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Конкурс в рамках проєкту </w:t>
      </w:r>
      <w:r w:rsidRPr="004E054B">
        <w:rPr>
          <w:rFonts w:ascii="Times New Roman" w:hAnsi="Times New Roman" w:cs="Times New Roman"/>
          <w:bCs w:val="0"/>
          <w:color w:val="000000" w:themeColor="text1"/>
        </w:rPr>
        <w:t>“</w:t>
      </w:r>
      <w:r w:rsidRPr="004E054B">
        <w:rPr>
          <w:rFonts w:ascii="Times New Roman" w:hAnsi="Times New Roman" w:cs="Times New Roman"/>
          <w:bCs w:val="0"/>
          <w:color w:val="000000" w:themeColor="text1"/>
          <w:lang w:val="uk-UA"/>
        </w:rPr>
        <w:t>Український бізнес в дії</w:t>
      </w:r>
      <w:r w:rsidRPr="004E054B">
        <w:rPr>
          <w:rFonts w:ascii="Times New Roman" w:hAnsi="Times New Roman" w:cs="Times New Roman"/>
          <w:bCs w:val="0"/>
          <w:color w:val="000000" w:themeColor="text1"/>
        </w:rPr>
        <w:t>”</w:t>
      </w:r>
    </w:p>
    <w:p w:rsidR="00E46227" w:rsidRPr="00DB69F9" w:rsidRDefault="00E46227" w:rsidP="00BA0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114CEF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14C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DB69F9" w:rsidRPr="005A564A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5F09DD" w:rsidRPr="00E6361B" w:rsidRDefault="00AA3B96" w:rsidP="005F09DD">
      <w:pPr>
        <w:pStyle w:val="a5"/>
        <w:shd w:val="clear" w:color="auto" w:fill="FFFFFF"/>
        <w:spacing w:before="0" w:beforeAutospacing="0" w:after="300" w:afterAutospacing="0"/>
        <w:ind w:firstLine="567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114CEF">
        <w:rPr>
          <w:color w:val="000000" w:themeColor="text1"/>
          <w:spacing w:val="-2"/>
          <w:sz w:val="26"/>
          <w:szCs w:val="26"/>
          <w:lang w:val="uk-UA"/>
        </w:rPr>
        <w:t>до липня 2023</w:t>
      </w:r>
      <w:r w:rsidR="00532EB3">
        <w:rPr>
          <w:color w:val="000000" w:themeColor="text1"/>
          <w:spacing w:val="-2"/>
          <w:sz w:val="26"/>
          <w:szCs w:val="26"/>
          <w:lang w:val="uk-UA"/>
        </w:rPr>
        <w:t xml:space="preserve"> р</w:t>
      </w:r>
      <w:r w:rsidR="00114CEF">
        <w:rPr>
          <w:color w:val="000000" w:themeColor="text1"/>
          <w:spacing w:val="-2"/>
          <w:sz w:val="26"/>
          <w:szCs w:val="26"/>
          <w:lang w:val="uk-UA"/>
        </w:rPr>
        <w:t>о</w:t>
      </w:r>
      <w:r w:rsidR="00532EB3">
        <w:rPr>
          <w:color w:val="000000" w:themeColor="text1"/>
          <w:spacing w:val="-2"/>
          <w:sz w:val="26"/>
          <w:szCs w:val="26"/>
          <w:lang w:val="uk-UA"/>
        </w:rPr>
        <w:t>к</w:t>
      </w:r>
      <w:r w:rsidR="00114CEF">
        <w:rPr>
          <w:color w:val="000000" w:themeColor="text1"/>
          <w:spacing w:val="-2"/>
          <w:sz w:val="26"/>
          <w:szCs w:val="26"/>
          <w:lang w:val="uk-UA"/>
        </w:rPr>
        <w:t>у</w:t>
      </w:r>
      <w:r w:rsidR="00532EB3">
        <w:rPr>
          <w:color w:val="000000" w:themeColor="text1"/>
          <w:spacing w:val="-2"/>
          <w:sz w:val="26"/>
          <w:szCs w:val="26"/>
          <w:lang w:val="uk-UA"/>
        </w:rPr>
        <w:t xml:space="preserve"> (орієнтовно)</w:t>
      </w: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FE746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</w:t>
      </w:r>
      <w:r w:rsidR="00532EB3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вся Україна</w:t>
      </w:r>
    </w:p>
    <w:p w:rsidR="00CC0A01" w:rsidRPr="00007D56" w:rsidRDefault="00CC0A01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bookmarkStart w:id="0" w:name="_GoBack"/>
      <w:bookmarkEnd w:id="0"/>
    </w:p>
    <w:p w:rsidR="00427A67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151BB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50 000 євро</w:t>
      </w:r>
    </w:p>
    <w:p w:rsidR="00DB69F9" w:rsidRPr="00DB69F9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E46227" w:rsidRPr="004E054B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634FA8"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CD2A6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4E054B" w:rsidRPr="004E054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20</w:t>
      </w:r>
      <w:r w:rsidR="00CD2A6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листопада 2022 року</w:t>
      </w:r>
      <w:r w:rsidR="004E054B" w:rsidRPr="004E054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(</w:t>
      </w:r>
      <w:r w:rsidR="004E054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онлайн-презентація конкурсу 02.11.2022</w:t>
      </w:r>
      <w:r w:rsidR="004E054B" w:rsidRPr="004E054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)</w:t>
      </w: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27A67" w:rsidRPr="008B44C4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FE7468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FE7468" w:rsidRPr="00FE7468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51BB8" w:rsidRPr="00151BB8">
        <w:rPr>
          <w:color w:val="000000" w:themeColor="text1"/>
          <w:spacing w:val="-2"/>
          <w:sz w:val="26"/>
          <w:szCs w:val="26"/>
          <w:lang w:val="uk-UA"/>
        </w:rPr>
        <w:t>юридичні особи згідно з законодавством України</w:t>
      </w:r>
    </w:p>
    <w:p w:rsidR="00CD2A63" w:rsidRPr="008B44C4" w:rsidRDefault="00CD2A63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114CEF" w:rsidRDefault="00AA3B96" w:rsidP="00BA0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FE746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="00151BB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(і)</w:t>
      </w:r>
      <w:r w:rsidRPr="006A63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</w:t>
      </w:r>
      <w:r w:rsidR="006A632B" w:rsidRPr="006A63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151BB8" w:rsidRPr="00151B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рограм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розвитку Європейського фонду для Південно-Східної Європи (EFSE DF)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Програм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технічної допомоги Зеленого фонду для зростання (GGF TAF)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міжнародн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консалтингов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компані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r w:rsidR="00151BB8"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CIVITTA.</w:t>
      </w:r>
    </w:p>
    <w:p w:rsidR="00FE7468" w:rsidRPr="00114CEF" w:rsidRDefault="00FE7468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FE7468" w:rsidRPr="00114CEF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114CEF">
        <w:rPr>
          <w:bCs/>
          <w:color w:val="000000" w:themeColor="text1"/>
          <w:spacing w:val="-2"/>
          <w:sz w:val="26"/>
          <w:szCs w:val="26"/>
          <w:lang w:val="uk-UA"/>
        </w:rPr>
        <w:t>8. </w:t>
      </w:r>
      <w:r w:rsidRPr="00114CEF">
        <w:rPr>
          <w:color w:val="000000"/>
          <w:sz w:val="25"/>
          <w:szCs w:val="25"/>
          <w:lang w:val="uk-UA"/>
        </w:rPr>
        <w:t>Сфера діяльності:</w:t>
      </w:r>
      <w:r w:rsidR="008966F0" w:rsidRPr="00114CEF">
        <w:rPr>
          <w:color w:val="000000"/>
          <w:sz w:val="25"/>
          <w:szCs w:val="25"/>
          <w:lang w:val="uk-UA"/>
        </w:rPr>
        <w:t xml:space="preserve"> </w:t>
      </w:r>
      <w:r w:rsidR="00151BB8" w:rsidRPr="00114CEF">
        <w:rPr>
          <w:color w:val="000000" w:themeColor="text1"/>
          <w:sz w:val="26"/>
          <w:szCs w:val="26"/>
          <w:lang w:val="uk-UA"/>
        </w:rPr>
        <w:t>адаптація</w:t>
      </w:r>
      <w:r w:rsidR="00151BB8" w:rsidRPr="00114CEF">
        <w:rPr>
          <w:color w:val="000000" w:themeColor="text1"/>
          <w:sz w:val="26"/>
          <w:szCs w:val="26"/>
          <w:lang w:val="uk-UA"/>
        </w:rPr>
        <w:t xml:space="preserve"> та відновлення діяльності українських малих та середніх підприємств та greentech-підприємств, які в умовах російсько-української війни</w:t>
      </w:r>
    </w:p>
    <w:p w:rsidR="004E054B" w:rsidRPr="00114CEF" w:rsidRDefault="004E054B" w:rsidP="004E054B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6"/>
          <w:szCs w:val="26"/>
          <w:lang w:val="uk-UA"/>
        </w:rPr>
      </w:pPr>
    </w:p>
    <w:p w:rsidR="004E054B" w:rsidRPr="00114CEF" w:rsidRDefault="00151BB8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t>“</w:t>
      </w:r>
      <w:r w:rsidR="004E054B" w:rsidRPr="00114CEF">
        <w:rPr>
          <w:color w:val="000000" w:themeColor="text1"/>
          <w:sz w:val="26"/>
          <w:szCs w:val="26"/>
          <w:lang w:val="uk-UA"/>
        </w:rPr>
        <w:t>Український бізнес в дії</w:t>
      </w:r>
      <w:r w:rsidRPr="00114CEF">
        <w:rPr>
          <w:color w:val="000000" w:themeColor="text1"/>
          <w:sz w:val="26"/>
          <w:szCs w:val="26"/>
          <w:lang w:val="uk-UA"/>
        </w:rPr>
        <w:t>”</w:t>
      </w:r>
      <w:r w:rsidR="004E054B" w:rsidRPr="00114CEF">
        <w:rPr>
          <w:color w:val="000000" w:themeColor="text1"/>
          <w:sz w:val="26"/>
          <w:szCs w:val="26"/>
          <w:lang w:val="uk-UA"/>
        </w:rPr>
        <w:t xml:space="preserve"> (Businesses in Action) — проєкт грантової підтримки, спрямований на адаптацію та відновлення діяльності українських малих та середніх підприємств та greentech-підприємств, які в умовах російсько-української війни продовжують працювати та потребують допомоги для продовження своєї діяльності. Переможці зможуть отримати гранти </w:t>
      </w:r>
      <w:r w:rsidR="004E054B" w:rsidRPr="00114CEF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до 50 000 євро</w:t>
      </w:r>
      <w:r w:rsidR="004E054B" w:rsidRPr="00114CEF">
        <w:rPr>
          <w:color w:val="000000" w:themeColor="text1"/>
          <w:sz w:val="26"/>
          <w:szCs w:val="26"/>
          <w:lang w:val="uk-UA"/>
        </w:rPr>
        <w:t> для підвищення стійкості, відновлення та підтримки операційної діяльності.</w:t>
      </w:r>
    </w:p>
    <w:p w:rsidR="004E054B" w:rsidRPr="00114CEF" w:rsidRDefault="004E054B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t> </w:t>
      </w:r>
    </w:p>
    <w:p w:rsidR="004E054B" w:rsidRPr="00114CEF" w:rsidRDefault="004E054B" w:rsidP="004E054B">
      <w:pPr>
        <w:pStyle w:val="3"/>
        <w:spacing w:before="0" w:beforeAutospacing="0" w:after="0" w:afterAutospacing="0"/>
        <w:ind w:firstLine="567"/>
        <w:textAlignment w:val="baseline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114CEF">
        <w:rPr>
          <w:rStyle w:val="a3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Для кого?</w:t>
      </w:r>
    </w:p>
    <w:p w:rsidR="004E054B" w:rsidRPr="00114CEF" w:rsidRDefault="004E054B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t>Подати заявку на участь можуть:</w:t>
      </w:r>
    </w:p>
    <w:p w:rsidR="004E054B" w:rsidRPr="00114CEF" w:rsidRDefault="004E054B" w:rsidP="004E054B">
      <w:pPr>
        <w:numPr>
          <w:ilvl w:val="0"/>
          <w:numId w:val="2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традиційні МСП,</w:t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які сприяють збереженню та створенню нових робочих місць і збільшенню доходів в Україні.</w:t>
      </w:r>
    </w:p>
    <w:p w:rsidR="004E054B" w:rsidRPr="00114CEF" w:rsidRDefault="004E054B" w:rsidP="004E054B">
      <w:pPr>
        <w:numPr>
          <w:ilvl w:val="0"/>
          <w:numId w:val="23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greentech підприємства,</w:t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які надають рішення у секторах відновлюваної енергетики, енергоефективності та ресурсоефективності.</w:t>
      </w:r>
    </w:p>
    <w:p w:rsidR="004E054B" w:rsidRPr="00114CEF" w:rsidRDefault="004E054B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t> </w:t>
      </w:r>
    </w:p>
    <w:p w:rsidR="004E054B" w:rsidRPr="00114CEF" w:rsidRDefault="004E054B" w:rsidP="004E054B">
      <w:pPr>
        <w:pStyle w:val="3"/>
        <w:spacing w:before="0" w:beforeAutospacing="0" w:after="0" w:afterAutospacing="0"/>
        <w:ind w:firstLine="567"/>
        <w:textAlignment w:val="baseline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114CEF">
        <w:rPr>
          <w:rStyle w:val="a3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Умови участі у проєкті</w:t>
      </w:r>
    </w:p>
    <w:p w:rsidR="004E054B" w:rsidRPr="00114CEF" w:rsidRDefault="004E054B" w:rsidP="004E054B">
      <w:pPr>
        <w:numPr>
          <w:ilvl w:val="0"/>
          <w:numId w:val="2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Юридична реєстрація в Україні або юридична реєстрація в ЄС для МСП, які здійснили релокацію в країни ЄС після 24 лютого 2022 року (як мінімум один з власників МСП повинен мати українське громадянство).</w:t>
      </w:r>
    </w:p>
    <w:p w:rsidR="004E054B" w:rsidRPr="00114CEF" w:rsidRDefault="004E054B" w:rsidP="004E054B">
      <w:pPr>
        <w:numPr>
          <w:ilvl w:val="0"/>
          <w:numId w:val="2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Організаційно-правова форма </w:t>
      </w:r>
      <w:r w:rsid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–</w:t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юридичні особи згідно з законодавством України. </w:t>
      </w:r>
      <w:r w:rsidRPr="00114CE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Фізичні особи-підприємці (ФОП) до участі у грантовому проєкті</w:t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114CEF">
        <w:rPr>
          <w:rStyle w:val="a3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не допускаються</w:t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4E054B" w:rsidRPr="00114CEF" w:rsidRDefault="004E054B" w:rsidP="004E054B">
      <w:pPr>
        <w:numPr>
          <w:ilvl w:val="0"/>
          <w:numId w:val="2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Підприємства з усіх секторів економіки, крім консалтингової галузі.</w:t>
      </w:r>
    </w:p>
    <w:p w:rsidR="004E054B" w:rsidRPr="00114CEF" w:rsidRDefault="004E054B" w:rsidP="004E054B">
      <w:pPr>
        <w:numPr>
          <w:ilvl w:val="0"/>
          <w:numId w:val="2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Мінімальний термін діяльності </w:t>
      </w:r>
      <w:r w:rsid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–</w:t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 роки.</w:t>
      </w:r>
    </w:p>
    <w:p w:rsidR="004E054B" w:rsidRPr="00114CEF" w:rsidRDefault="004E054B" w:rsidP="004E054B">
      <w:pPr>
        <w:numPr>
          <w:ilvl w:val="0"/>
          <w:numId w:val="2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Максимальний річний дохід підприємства </w:t>
      </w:r>
      <w:r w:rsid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–</w:t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50 000 000 євро</w:t>
      </w:r>
    </w:p>
    <w:p w:rsidR="004E054B" w:rsidRPr="00114CEF" w:rsidRDefault="004E054B" w:rsidP="004E054B">
      <w:pPr>
        <w:numPr>
          <w:ilvl w:val="0"/>
          <w:numId w:val="2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Кількість співробітників для МСП: 10-250 осіб (для «зелених» підприємств: </w:t>
      </w:r>
      <w:r w:rsid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5-250 осіб)</w:t>
      </w:r>
    </w:p>
    <w:p w:rsidR="004E054B" w:rsidRPr="00114CEF" w:rsidRDefault="004E054B" w:rsidP="004E054B">
      <w:pPr>
        <w:numPr>
          <w:ilvl w:val="0"/>
          <w:numId w:val="24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Чітка та переконлива аргументація на користь того, що отримання гранту може сприяти збереженню та створенню робочих місць та збільшенню доходів бізнесу в довгостроковій перспективі.</w:t>
      </w:r>
    </w:p>
    <w:p w:rsidR="004E054B" w:rsidRPr="00114CEF" w:rsidRDefault="004E054B" w:rsidP="00114CEF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lastRenderedPageBreak/>
        <w:t> </w:t>
      </w:r>
      <w:r w:rsidRPr="00114CEF">
        <w:rPr>
          <w:rStyle w:val="a3"/>
          <w:b w:val="0"/>
          <w:bCs w:val="0"/>
          <w:color w:val="000000" w:themeColor="text1"/>
          <w:sz w:val="26"/>
          <w:szCs w:val="26"/>
          <w:bdr w:val="none" w:sz="0" w:space="0" w:color="auto" w:frame="1"/>
          <w:lang w:val="uk-UA"/>
        </w:rPr>
        <w:t>На що можуть бути використанні гранти?</w:t>
      </w:r>
    </w:p>
    <w:p w:rsidR="004E054B" w:rsidRPr="00114CEF" w:rsidRDefault="004E054B" w:rsidP="004E054B">
      <w:pPr>
        <w:numPr>
          <w:ilvl w:val="0"/>
          <w:numId w:val="2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Інновації, технологічні та інші послуги, які сприяють розвитку підприємства.</w:t>
      </w:r>
    </w:p>
    <w:p w:rsidR="004E054B" w:rsidRPr="00114CEF" w:rsidRDefault="004E054B" w:rsidP="004E054B">
      <w:pPr>
        <w:numPr>
          <w:ilvl w:val="0"/>
          <w:numId w:val="2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Ресурси або обладнання, необхідні для адаптації виробництва до нових реалій ведення бізнесу в умовах війни. </w:t>
      </w:r>
    </w:p>
    <w:p w:rsidR="004E054B" w:rsidRPr="00114CEF" w:rsidRDefault="004E054B" w:rsidP="004E054B">
      <w:pPr>
        <w:numPr>
          <w:ilvl w:val="0"/>
          <w:numId w:val="2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виняткових випадках гранти можуть покривати частину операційних витрат, понесених підприємством протягом 6 місяців, якщо це має вирішальне значення для забезпечення безперервної діяльності підприємства.</w:t>
      </w:r>
    </w:p>
    <w:p w:rsidR="004E054B" w:rsidRPr="00114CEF" w:rsidRDefault="004E054B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t> </w:t>
      </w:r>
    </w:p>
    <w:p w:rsidR="004E054B" w:rsidRPr="00114CEF" w:rsidRDefault="004E054B" w:rsidP="004E054B">
      <w:pPr>
        <w:pStyle w:val="3"/>
        <w:spacing w:before="0" w:beforeAutospacing="0" w:after="0" w:afterAutospacing="0"/>
        <w:ind w:firstLine="567"/>
        <w:textAlignment w:val="baseline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114CEF">
        <w:rPr>
          <w:rStyle w:val="a3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Як взяти участь?</w:t>
      </w:r>
    </w:p>
    <w:p w:rsidR="004E054B" w:rsidRPr="00114CEF" w:rsidRDefault="004E054B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t>2 листопада 2022 року відбудеться онлайн-презентація проєкту. Дізнатись деталі та зареєструватись на онлайн-презентацію та подати заявку на участь у проєкті можна за </w:t>
      </w:r>
      <w:hyperlink r:id="rId9" w:tgtFrame="_blank" w:history="1">
        <w:r w:rsidRPr="00114CEF">
          <w:rPr>
            <w:rStyle w:val="a4"/>
            <w:b/>
            <w:bCs/>
            <w:color w:val="000000" w:themeColor="text1"/>
            <w:sz w:val="26"/>
            <w:szCs w:val="26"/>
            <w:bdr w:val="none" w:sz="0" w:space="0" w:color="auto" w:frame="1"/>
            <w:lang w:val="uk-UA"/>
          </w:rPr>
          <w:t>посил</w:t>
        </w:r>
        <w:r w:rsidRPr="00114CEF">
          <w:rPr>
            <w:rStyle w:val="a4"/>
            <w:b/>
            <w:bCs/>
            <w:color w:val="000000" w:themeColor="text1"/>
            <w:sz w:val="26"/>
            <w:szCs w:val="26"/>
            <w:bdr w:val="none" w:sz="0" w:space="0" w:color="auto" w:frame="1"/>
            <w:lang w:val="uk-UA"/>
          </w:rPr>
          <w:t>а</w:t>
        </w:r>
        <w:r w:rsidRPr="00114CEF">
          <w:rPr>
            <w:rStyle w:val="a4"/>
            <w:b/>
            <w:bCs/>
            <w:color w:val="000000" w:themeColor="text1"/>
            <w:sz w:val="26"/>
            <w:szCs w:val="26"/>
            <w:bdr w:val="none" w:sz="0" w:space="0" w:color="auto" w:frame="1"/>
            <w:lang w:val="uk-UA"/>
          </w:rPr>
          <w:t>нням</w:t>
        </w:r>
      </w:hyperlink>
      <w:r w:rsidRPr="00114CEF">
        <w:rPr>
          <w:color w:val="000000" w:themeColor="text1"/>
          <w:sz w:val="26"/>
          <w:szCs w:val="26"/>
          <w:lang w:val="uk-UA"/>
        </w:rPr>
        <w:t>.</w:t>
      </w:r>
    </w:p>
    <w:p w:rsidR="00151BB8" w:rsidRPr="00114CEF" w:rsidRDefault="00151BB8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</w:p>
    <w:p w:rsidR="004E054B" w:rsidRPr="00114CEF" w:rsidRDefault="004E054B" w:rsidP="004E054B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114CEF">
        <w:rPr>
          <w:color w:val="000000" w:themeColor="text1"/>
          <w:sz w:val="26"/>
          <w:szCs w:val="26"/>
          <w:lang w:val="uk-UA"/>
        </w:rPr>
        <w:t xml:space="preserve">Дедлайн подачі заявок на грантову програму </w:t>
      </w:r>
      <w:r w:rsidR="00114CEF" w:rsidRPr="00114CEF">
        <w:rPr>
          <w:color w:val="000000" w:themeColor="text1"/>
          <w:sz w:val="26"/>
          <w:szCs w:val="26"/>
          <w:lang w:val="uk-UA"/>
        </w:rPr>
        <w:t>–</w:t>
      </w:r>
      <w:r w:rsidRPr="00114CEF">
        <w:rPr>
          <w:color w:val="000000" w:themeColor="text1"/>
          <w:sz w:val="26"/>
          <w:szCs w:val="26"/>
          <w:lang w:val="uk-UA"/>
        </w:rPr>
        <w:t> </w:t>
      </w:r>
      <w:r w:rsidRPr="00114CEF">
        <w:rPr>
          <w:rStyle w:val="a3"/>
          <w:color w:val="000000" w:themeColor="text1"/>
          <w:sz w:val="26"/>
          <w:szCs w:val="26"/>
          <w:bdr w:val="none" w:sz="0" w:space="0" w:color="auto" w:frame="1"/>
          <w:lang w:val="uk-UA"/>
        </w:rPr>
        <w:t>20 листопада 2022 року</w:t>
      </w:r>
      <w:r w:rsidRPr="00114CEF">
        <w:rPr>
          <w:color w:val="000000" w:themeColor="text1"/>
          <w:sz w:val="26"/>
          <w:szCs w:val="26"/>
          <w:lang w:val="uk-UA"/>
        </w:rPr>
        <w:t>.</w:t>
      </w:r>
    </w:p>
    <w:p w:rsidR="00151BB8" w:rsidRPr="00114CEF" w:rsidRDefault="00151BB8" w:rsidP="00151BB8">
      <w:pPr>
        <w:pStyle w:val="3"/>
        <w:spacing w:after="0"/>
        <w:ind w:firstLine="567"/>
        <w:textAlignment w:val="baseline"/>
        <w:rPr>
          <w:rStyle w:val="a3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114CEF">
        <w:rPr>
          <w:rStyle w:val="a3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Графік проєкту</w:t>
      </w:r>
    </w:p>
    <w:p w:rsidR="00151BB8" w:rsidRPr="00114CEF" w:rsidRDefault="00151BB8" w:rsidP="00FC28FC">
      <w:pPr>
        <w:pStyle w:val="3"/>
        <w:spacing w:before="0" w:beforeAutospacing="0" w:after="0" w:afterAutospacing="0"/>
        <w:ind w:left="567"/>
        <w:textAlignment w:val="baseline"/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20.10.2022 – Старт подачі заявок підприємствами</w:t>
      </w:r>
    </w:p>
    <w:p w:rsidR="00151BB8" w:rsidRPr="00114CEF" w:rsidRDefault="00151BB8" w:rsidP="00FC28FC">
      <w:pPr>
        <w:pStyle w:val="3"/>
        <w:spacing w:before="0" w:beforeAutospacing="0" w:after="0" w:afterAutospacing="0"/>
        <w:ind w:left="567"/>
        <w:textAlignment w:val="baseline"/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02.11.2022 – Онлайн презентація проєкту «Український Бізнес в Дії»</w:t>
      </w:r>
    </w:p>
    <w:p w:rsidR="00151BB8" w:rsidRPr="00114CEF" w:rsidRDefault="00151BB8" w:rsidP="00FC28FC">
      <w:pPr>
        <w:pStyle w:val="3"/>
        <w:spacing w:before="0" w:beforeAutospacing="0" w:after="0" w:afterAutospacing="0"/>
        <w:ind w:left="567"/>
        <w:textAlignment w:val="baseline"/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20.11.2022 – Дедлайн подачі заявок</w:t>
      </w:r>
    </w:p>
    <w:p w:rsidR="00151BB8" w:rsidRPr="00114CEF" w:rsidRDefault="00151BB8" w:rsidP="00FC28FC">
      <w:pPr>
        <w:pStyle w:val="3"/>
        <w:spacing w:before="0" w:beforeAutospacing="0" w:after="0" w:afterAutospacing="0"/>
        <w:ind w:left="567"/>
        <w:textAlignment w:val="baseline"/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21.11 - 20.12.2022</w:t>
      </w:r>
      <w:r w:rsidR="00FC28FC"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</w:t>
      </w: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Відбір учасників</w:t>
      </w:r>
    </w:p>
    <w:p w:rsidR="00151BB8" w:rsidRPr="00114CEF" w:rsidRDefault="00FC28FC" w:rsidP="00FC28FC">
      <w:pPr>
        <w:pStyle w:val="3"/>
        <w:spacing w:before="0" w:beforeAutospacing="0" w:after="0" w:afterAutospacing="0"/>
        <w:ind w:left="567"/>
        <w:textAlignment w:val="baseline"/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г</w:t>
      </w:r>
      <w:r w:rsidR="00151BB8"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рудень 2022 - січень 2023</w:t>
      </w: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роки – </w:t>
      </w:r>
      <w:r w:rsidR="00151BB8"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Підписання грантових умов</w:t>
      </w:r>
    </w:p>
    <w:p w:rsidR="00151BB8" w:rsidRPr="00114CEF" w:rsidRDefault="00151BB8" w:rsidP="00FC28FC">
      <w:pPr>
        <w:pStyle w:val="3"/>
        <w:spacing w:before="0" w:beforeAutospacing="0" w:after="0" w:afterAutospacing="0"/>
        <w:ind w:left="567"/>
        <w:textAlignment w:val="baseline"/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01.02 - 31.07.2023</w:t>
      </w:r>
      <w:r w:rsidR="00FC28FC"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</w:t>
      </w:r>
      <w:r w:rsidRPr="00114CEF">
        <w:rPr>
          <w:rStyle w:val="a3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Моніторинг ефективності використання отриманих грантів</w:t>
      </w:r>
    </w:p>
    <w:p w:rsidR="00151BB8" w:rsidRPr="00114CEF" w:rsidRDefault="00151BB8" w:rsidP="004E054B">
      <w:pPr>
        <w:pStyle w:val="3"/>
        <w:spacing w:before="0" w:beforeAutospacing="0" w:after="0" w:afterAutospacing="0"/>
        <w:ind w:firstLine="567"/>
        <w:textAlignment w:val="baseline"/>
        <w:rPr>
          <w:rStyle w:val="a3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</w:p>
    <w:p w:rsidR="004E054B" w:rsidRPr="00114CEF" w:rsidRDefault="004E054B" w:rsidP="004E054B">
      <w:pPr>
        <w:pStyle w:val="3"/>
        <w:spacing w:before="0" w:beforeAutospacing="0" w:after="0" w:afterAutospacing="0"/>
        <w:ind w:firstLine="567"/>
        <w:textAlignment w:val="baseline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114CEF">
        <w:rPr>
          <w:rStyle w:val="a3"/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Довідково: </w:t>
      </w:r>
    </w:p>
    <w:p w:rsidR="004E054B" w:rsidRPr="00114CEF" w:rsidRDefault="004E054B" w:rsidP="004E054B">
      <w:pPr>
        <w:numPr>
          <w:ilvl w:val="0"/>
          <w:numId w:val="2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14C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Проєкт реалізується Програмою розвитку Європейського фонду для Південно-Східної Європи (EFSE DF) та Програмою технічної допомоги Зеленого фонду для зростання (GGF TAF) та міжнародною консалтинговою компанією CIVITTA. Проєкт здійснюється за фінансової підтримки Європейського Союзу в рамках ініціативи EU4Business.</w:t>
      </w:r>
    </w:p>
    <w:p w:rsidR="004E054B" w:rsidRPr="00114CEF" w:rsidRDefault="004E054B" w:rsidP="00BA088C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5"/>
          <w:szCs w:val="25"/>
          <w:lang w:val="uk-UA"/>
        </w:rPr>
      </w:pPr>
    </w:p>
    <w:p w:rsidR="00BA088C" w:rsidRPr="00FE7468" w:rsidRDefault="00AA3B96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114CEF">
        <w:rPr>
          <w:rStyle w:val="a3"/>
          <w:color w:val="000000" w:themeColor="text1"/>
          <w:sz w:val="25"/>
          <w:szCs w:val="25"/>
          <w:lang w:val="uk-UA"/>
        </w:rPr>
        <w:t>ІнфоДжерела:</w:t>
      </w:r>
      <w:r w:rsidR="00DB69F9" w:rsidRPr="00114CEF">
        <w:rPr>
          <w:rStyle w:val="a3"/>
          <w:b w:val="0"/>
          <w:color w:val="000000" w:themeColor="text1"/>
          <w:sz w:val="25"/>
          <w:szCs w:val="25"/>
          <w:lang w:val="uk-UA"/>
        </w:rPr>
        <w:t xml:space="preserve"> </w:t>
      </w:r>
      <w:hyperlink r:id="rId10" w:history="1">
        <w:r w:rsidR="004E054B" w:rsidRPr="00114CEF">
          <w:rPr>
            <w:rStyle w:val="a4"/>
            <w:sz w:val="25"/>
            <w:szCs w:val="25"/>
            <w:lang w:val="uk-UA"/>
          </w:rPr>
          <w:t>https://business.diia.gov.ua/cases/granti/mozlivist-dla-ukrainskih-pidpriemciv-otrimati-grantovu-pidtrimku-do-50-000-evro-v-ramkah-proektu-ukrainskij-biznes-v-dii</w:t>
        </w:r>
      </w:hyperlink>
      <w:r w:rsidR="004E054B" w:rsidRPr="00114CEF">
        <w:rPr>
          <w:rStyle w:val="a3"/>
          <w:b w:val="0"/>
          <w:color w:val="000000" w:themeColor="text1"/>
          <w:sz w:val="25"/>
          <w:szCs w:val="25"/>
          <w:lang w:val="uk-UA"/>
        </w:rPr>
        <w:t xml:space="preserve"> та </w:t>
      </w:r>
      <w:hyperlink r:id="rId11" w:history="1">
        <w:r w:rsidR="004E054B" w:rsidRPr="00114CEF">
          <w:rPr>
            <w:rStyle w:val="a4"/>
            <w:sz w:val="25"/>
            <w:szCs w:val="25"/>
            <w:lang w:val="uk-UA"/>
          </w:rPr>
          <w:t>https://www.businessesinaction.com/</w:t>
        </w:r>
      </w:hyperlink>
      <w:r w:rsidR="004E054B">
        <w:rPr>
          <w:rStyle w:val="a3"/>
          <w:b w:val="0"/>
          <w:color w:val="000000" w:themeColor="text1"/>
          <w:sz w:val="25"/>
          <w:szCs w:val="25"/>
          <w:lang w:val="uk-UA"/>
        </w:rPr>
        <w:t xml:space="preserve"> </w:t>
      </w:r>
    </w:p>
    <w:sectPr w:rsidR="00BA088C" w:rsidRPr="00FE7468" w:rsidSect="006A255C">
      <w:headerReference w:type="default" r:id="rId12"/>
      <w:pgSz w:w="11906" w:h="16838"/>
      <w:pgMar w:top="851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72" w:rsidRDefault="00923472" w:rsidP="0021223D">
      <w:pPr>
        <w:spacing w:after="0" w:line="240" w:lineRule="auto"/>
      </w:pPr>
      <w:r>
        <w:separator/>
      </w:r>
    </w:p>
  </w:endnote>
  <w:endnote w:type="continuationSeparator" w:id="0">
    <w:p w:rsidR="00923472" w:rsidRDefault="00923472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72" w:rsidRDefault="00923472" w:rsidP="0021223D">
      <w:pPr>
        <w:spacing w:after="0" w:line="240" w:lineRule="auto"/>
      </w:pPr>
      <w:r>
        <w:separator/>
      </w:r>
    </w:p>
  </w:footnote>
  <w:footnote w:type="continuationSeparator" w:id="0">
    <w:p w:rsidR="00923472" w:rsidRDefault="00923472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DB69F9" w:rsidRDefault="00DB69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CEF">
          <w:rPr>
            <w:noProof/>
          </w:rPr>
          <w:t>2</w:t>
        </w:r>
        <w:r>
          <w:fldChar w:fldCharType="end"/>
        </w:r>
      </w:p>
    </w:sdtContent>
  </w:sdt>
  <w:p w:rsidR="00DB69F9" w:rsidRDefault="00DB69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0ED"/>
    <w:multiLevelType w:val="multilevel"/>
    <w:tmpl w:val="461E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635F4"/>
    <w:multiLevelType w:val="multilevel"/>
    <w:tmpl w:val="389A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972C7"/>
    <w:multiLevelType w:val="multilevel"/>
    <w:tmpl w:val="21FC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31EDB"/>
    <w:multiLevelType w:val="multilevel"/>
    <w:tmpl w:val="FE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1137EC"/>
    <w:multiLevelType w:val="multilevel"/>
    <w:tmpl w:val="414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714B0"/>
    <w:multiLevelType w:val="multilevel"/>
    <w:tmpl w:val="A2F8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51DF9"/>
    <w:multiLevelType w:val="multilevel"/>
    <w:tmpl w:val="36C6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F2743"/>
    <w:multiLevelType w:val="multilevel"/>
    <w:tmpl w:val="E01C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906BC"/>
    <w:multiLevelType w:val="multilevel"/>
    <w:tmpl w:val="26F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C939EA"/>
    <w:multiLevelType w:val="multilevel"/>
    <w:tmpl w:val="E8F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251536"/>
    <w:multiLevelType w:val="multilevel"/>
    <w:tmpl w:val="F7A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364F5"/>
    <w:multiLevelType w:val="multilevel"/>
    <w:tmpl w:val="CBE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0277E5"/>
    <w:multiLevelType w:val="multilevel"/>
    <w:tmpl w:val="E09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595F14"/>
    <w:multiLevelType w:val="multilevel"/>
    <w:tmpl w:val="A72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F5F89"/>
    <w:multiLevelType w:val="multilevel"/>
    <w:tmpl w:val="B602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456004"/>
    <w:multiLevelType w:val="multilevel"/>
    <w:tmpl w:val="A0B2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E6798C"/>
    <w:multiLevelType w:val="multilevel"/>
    <w:tmpl w:val="9BD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957454"/>
    <w:multiLevelType w:val="multilevel"/>
    <w:tmpl w:val="394E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D39AA"/>
    <w:multiLevelType w:val="multilevel"/>
    <w:tmpl w:val="BDC0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8B7821"/>
    <w:multiLevelType w:val="multilevel"/>
    <w:tmpl w:val="BF28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2B5E1B"/>
    <w:multiLevelType w:val="multilevel"/>
    <w:tmpl w:val="FEA6E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38206C"/>
    <w:multiLevelType w:val="multilevel"/>
    <w:tmpl w:val="0AD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4A41BC"/>
    <w:multiLevelType w:val="multilevel"/>
    <w:tmpl w:val="13F4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11"/>
  </w:num>
  <w:num w:numId="5">
    <w:abstractNumId w:val="6"/>
  </w:num>
  <w:num w:numId="6">
    <w:abstractNumId w:val="13"/>
  </w:num>
  <w:num w:numId="7">
    <w:abstractNumId w:val="18"/>
  </w:num>
  <w:num w:numId="8">
    <w:abstractNumId w:val="14"/>
  </w:num>
  <w:num w:numId="9">
    <w:abstractNumId w:val="20"/>
  </w:num>
  <w:num w:numId="10">
    <w:abstractNumId w:val="9"/>
  </w:num>
  <w:num w:numId="11">
    <w:abstractNumId w:val="25"/>
  </w:num>
  <w:num w:numId="12">
    <w:abstractNumId w:val="2"/>
  </w:num>
  <w:num w:numId="13">
    <w:abstractNumId w:val="10"/>
  </w:num>
  <w:num w:numId="14">
    <w:abstractNumId w:val="17"/>
  </w:num>
  <w:num w:numId="15">
    <w:abstractNumId w:val="23"/>
  </w:num>
  <w:num w:numId="16">
    <w:abstractNumId w:val="12"/>
  </w:num>
  <w:num w:numId="17">
    <w:abstractNumId w:val="24"/>
  </w:num>
  <w:num w:numId="18">
    <w:abstractNumId w:val="1"/>
  </w:num>
  <w:num w:numId="19">
    <w:abstractNumId w:val="0"/>
  </w:num>
  <w:num w:numId="20">
    <w:abstractNumId w:val="19"/>
  </w:num>
  <w:num w:numId="21">
    <w:abstractNumId w:val="3"/>
  </w:num>
  <w:num w:numId="22">
    <w:abstractNumId w:val="8"/>
  </w:num>
  <w:num w:numId="23">
    <w:abstractNumId w:val="15"/>
  </w:num>
  <w:num w:numId="24">
    <w:abstractNumId w:val="7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14CEF"/>
    <w:rsid w:val="00130959"/>
    <w:rsid w:val="00151BB8"/>
    <w:rsid w:val="001E778C"/>
    <w:rsid w:val="0021223D"/>
    <w:rsid w:val="00231B35"/>
    <w:rsid w:val="00246917"/>
    <w:rsid w:val="00263913"/>
    <w:rsid w:val="00295257"/>
    <w:rsid w:val="002A43BA"/>
    <w:rsid w:val="002A797B"/>
    <w:rsid w:val="00301567"/>
    <w:rsid w:val="003606FB"/>
    <w:rsid w:val="003825DA"/>
    <w:rsid w:val="003879FC"/>
    <w:rsid w:val="003C57A6"/>
    <w:rsid w:val="00427A67"/>
    <w:rsid w:val="00484B88"/>
    <w:rsid w:val="004D46FA"/>
    <w:rsid w:val="004E054B"/>
    <w:rsid w:val="005002DB"/>
    <w:rsid w:val="005109B3"/>
    <w:rsid w:val="00516C9E"/>
    <w:rsid w:val="00532EB3"/>
    <w:rsid w:val="0058665A"/>
    <w:rsid w:val="005A564A"/>
    <w:rsid w:val="005C3719"/>
    <w:rsid w:val="005F09DD"/>
    <w:rsid w:val="005F75B2"/>
    <w:rsid w:val="00634FA8"/>
    <w:rsid w:val="006A255C"/>
    <w:rsid w:val="006A632B"/>
    <w:rsid w:val="0073342A"/>
    <w:rsid w:val="007B6513"/>
    <w:rsid w:val="007F3E82"/>
    <w:rsid w:val="0081321C"/>
    <w:rsid w:val="008172D2"/>
    <w:rsid w:val="00834E03"/>
    <w:rsid w:val="00851961"/>
    <w:rsid w:val="008966F0"/>
    <w:rsid w:val="008B44C4"/>
    <w:rsid w:val="008E14C5"/>
    <w:rsid w:val="00923472"/>
    <w:rsid w:val="009D39A6"/>
    <w:rsid w:val="009E1C4B"/>
    <w:rsid w:val="00A57B78"/>
    <w:rsid w:val="00A824B5"/>
    <w:rsid w:val="00AA3B96"/>
    <w:rsid w:val="00AA3FC7"/>
    <w:rsid w:val="00AF2B71"/>
    <w:rsid w:val="00B53C0B"/>
    <w:rsid w:val="00B706AF"/>
    <w:rsid w:val="00B87E4A"/>
    <w:rsid w:val="00BA088C"/>
    <w:rsid w:val="00BD7549"/>
    <w:rsid w:val="00BF209A"/>
    <w:rsid w:val="00C12627"/>
    <w:rsid w:val="00C71F15"/>
    <w:rsid w:val="00CC0A01"/>
    <w:rsid w:val="00CD2A63"/>
    <w:rsid w:val="00CF03DB"/>
    <w:rsid w:val="00D214E9"/>
    <w:rsid w:val="00DA7698"/>
    <w:rsid w:val="00DB69F9"/>
    <w:rsid w:val="00E46227"/>
    <w:rsid w:val="00E6361B"/>
    <w:rsid w:val="00E960E2"/>
    <w:rsid w:val="00F30EE8"/>
    <w:rsid w:val="00F54BC5"/>
    <w:rsid w:val="00F83A79"/>
    <w:rsid w:val="00F84D85"/>
    <w:rsid w:val="00FC28FC"/>
    <w:rsid w:val="00FC405C"/>
    <w:rsid w:val="00FE06A2"/>
    <w:rsid w:val="00FE6C7E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B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B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2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quo">
    <w:name w:val="dquo"/>
    <w:basedOn w:val="a0"/>
    <w:rsid w:val="00CD2A63"/>
  </w:style>
  <w:style w:type="character" w:customStyle="1" w:styleId="elementor-button-text">
    <w:name w:val="elementor-button-text"/>
    <w:basedOn w:val="a0"/>
    <w:rsid w:val="00532EB3"/>
  </w:style>
  <w:style w:type="character" w:styleId="ad">
    <w:name w:val="FollowedHyperlink"/>
    <w:basedOn w:val="a0"/>
    <w:uiPriority w:val="99"/>
    <w:semiHidden/>
    <w:unhideWhenUsed/>
    <w:rsid w:val="004E054B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51B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51BB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B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B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2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quo">
    <w:name w:val="dquo"/>
    <w:basedOn w:val="a0"/>
    <w:rsid w:val="00CD2A63"/>
  </w:style>
  <w:style w:type="character" w:customStyle="1" w:styleId="elementor-button-text">
    <w:name w:val="elementor-button-text"/>
    <w:basedOn w:val="a0"/>
    <w:rsid w:val="00532EB3"/>
  </w:style>
  <w:style w:type="character" w:styleId="ad">
    <w:name w:val="FollowedHyperlink"/>
    <w:basedOn w:val="a0"/>
    <w:uiPriority w:val="99"/>
    <w:semiHidden/>
    <w:unhideWhenUsed/>
    <w:rsid w:val="004E054B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51B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51BB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2969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45845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3730">
                                      <w:marLeft w:val="0"/>
                                      <w:marRight w:val="0"/>
                                      <w:marTop w:val="4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13451">
                                      <w:marLeft w:val="0"/>
                                      <w:marRight w:val="0"/>
                                      <w:marTop w:val="3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0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79248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4418">
                                      <w:marLeft w:val="0"/>
                                      <w:marRight w:val="0"/>
                                      <w:marTop w:val="4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151967">
                                      <w:marLeft w:val="0"/>
                                      <w:marRight w:val="0"/>
                                      <w:marTop w:val="3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4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2920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810">
                                      <w:marLeft w:val="0"/>
                                      <w:marRight w:val="0"/>
                                      <w:marTop w:val="4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660409">
                                      <w:marLeft w:val="0"/>
                                      <w:marRight w:val="0"/>
                                      <w:marTop w:val="3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0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8971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2165">
                                      <w:marLeft w:val="0"/>
                                      <w:marRight w:val="0"/>
                                      <w:marTop w:val="4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480836">
                                      <w:marLeft w:val="0"/>
                                      <w:marRight w:val="0"/>
                                      <w:marTop w:val="3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68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533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7325">
                                      <w:marLeft w:val="0"/>
                                      <w:marRight w:val="0"/>
                                      <w:marTop w:val="4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21523">
                                      <w:marLeft w:val="0"/>
                                      <w:marRight w:val="0"/>
                                      <w:marTop w:val="3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0A986"/>
                            <w:left w:val="single" w:sz="2" w:space="0" w:color="B0A986"/>
                            <w:bottom w:val="single" w:sz="2" w:space="0" w:color="B0A986"/>
                            <w:right w:val="single" w:sz="2" w:space="0" w:color="B0A986"/>
                          </w:divBdr>
                          <w:divsChild>
                            <w:div w:id="64428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4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6484">
                                      <w:marLeft w:val="0"/>
                                      <w:marRight w:val="0"/>
                                      <w:marTop w:val="40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477752">
                                      <w:marLeft w:val="0"/>
                                      <w:marRight w:val="0"/>
                                      <w:marTop w:val="3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8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265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0289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7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0919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1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1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9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7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1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3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0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usinessesinaction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usiness.diia.gov.ua/cases/granti/mozlivist-dla-ukrainskih-pidpriemciv-otrimati-grantovu-pidtrimku-do-50-000-evro-v-ramkah-proektu-ukrainskij-biznes-v-d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usinessesinact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9473-596B-441E-87D5-E150DB61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102</cp:revision>
  <dcterms:created xsi:type="dcterms:W3CDTF">2022-08-19T08:37:00Z</dcterms:created>
  <dcterms:modified xsi:type="dcterms:W3CDTF">2022-10-24T09:46:00Z</dcterms:modified>
</cp:coreProperties>
</file>