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8" w:rsidRDefault="000F7538" w:rsidP="000F7538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</w:rPr>
      </w:pPr>
      <w:r>
        <w:rPr>
          <w:rStyle w:val="a3"/>
          <w:b/>
          <w:bCs/>
          <w:color w:val="000000"/>
          <w:sz w:val="30"/>
          <w:szCs w:val="30"/>
        </w:rPr>
        <w:t>Грант на теплицю в рамках програми “єРобота”</w:t>
      </w:r>
    </w:p>
    <w:p w:rsidR="00AA3B96" w:rsidRPr="000F7538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орієнтовно до кінця 2022 року. 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Вся Україна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млн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8731F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заявок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8731F7">
        <w:rPr>
          <w:color w:val="000000" w:themeColor="text1"/>
          <w:sz w:val="26"/>
          <w:szCs w:val="26"/>
          <w:lang w:val="uk-UA"/>
        </w:rPr>
        <w:t xml:space="preserve"> ФОП або юридичні особи</w:t>
      </w:r>
      <w:bookmarkStart w:id="0" w:name="_GoBack"/>
      <w:bookmarkEnd w:id="0"/>
    </w:p>
    <w:p w:rsid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Мінагрополітики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584F9F">
        <w:rPr>
          <w:color w:val="000000" w:themeColor="text1"/>
          <w:spacing w:val="-2"/>
          <w:sz w:val="26"/>
          <w:szCs w:val="26"/>
          <w:lang w:val="uk-UA"/>
        </w:rPr>
        <w:t xml:space="preserve">с/г, фермерські господарства та </w:t>
      </w:r>
      <w:r w:rsidRPr="00AA3B96">
        <w:rPr>
          <w:color w:val="000000" w:themeColor="text1"/>
          <w:sz w:val="26"/>
          <w:szCs w:val="26"/>
          <w:lang w:val="uk-UA"/>
        </w:rPr>
        <w:t>переробні підприємства.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Програми розвитку тепличного господарства</w:t>
      </w: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передбачають надання грантів на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реалізацію типових проектів, затверджених Мінагрополітики. Це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проєкти з будівництва у термін до 1 року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легк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их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модульних теплиць площ. від 1,6 га до 2,4 га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Земля може бути як у власності, так і </w:t>
      </w:r>
      <w:r w:rsidR="003E3522" w:rsidRP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 правокористуванні не менше ніж 7 років</w:t>
      </w:r>
      <w:r w:rsidR="007643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733983" w:rsidRPr="003E3522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Підприємці, які хочуть побудувати теплицю, можуть залучити до 7 млн гривень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за 2 га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державного співфінансування. Для першої тисячі заявок держава компенсує 70% від вартості проекту, для всіх наступних заявок – 50%.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Щоб грант не повертати необхідно також виконання наступних умов: </w:t>
      </w:r>
      <w:r w:rsidR="003E3522" w:rsidRP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створення від 40 робочих місць, здійснювати зазначену у заявці діяльність не менше 3 років, сплачувати податки.</w:t>
      </w:r>
      <w:r w:rsidR="003E3522">
        <w:rPr>
          <w:rFonts w:ascii="e-ukraine" w:hAnsi="e-ukraine"/>
          <w:color w:val="000000"/>
          <w:spacing w:val="-4"/>
          <w:sz w:val="20"/>
          <w:szCs w:val="20"/>
          <w:shd w:val="clear" w:color="auto" w:fill="FFFFFF"/>
          <w:lang w:val="uk-UA"/>
        </w:rPr>
        <w:t xml:space="preserve"> </w:t>
      </w:r>
    </w:p>
    <w:p w:rsidR="003E3522" w:rsidRPr="003E3522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Заявку на участь підприємці можуть подати через Портал Дія –</w:t>
      </w:r>
      <w:hyperlink r:id="rId6" w:history="1">
        <w:r w:rsidR="00C83400" w:rsidRPr="00C83400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https://diia.gov.ua/services/grant-na-teplicyu</w:t>
        </w:r>
      </w:hyperlink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або у відділеннях уповноважених системно важливих банків, перелік яких визначає Національний банк України.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</w:r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До </w:t>
      </w:r>
      <w:hyperlink r:id="rId7" w:tgtFrame="_blank" w:history="1">
        <w:r w:rsidR="003E3522" w:rsidRPr="003E3522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  <w:lang w:val="uk-UA" w:eastAsia="ru-RU"/>
          </w:rPr>
          <w:t>заявки</w:t>
        </w:r>
      </w:hyperlink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додається проєкт і кошторис будівництва.</w:t>
      </w:r>
      <w:r w:rsidR="003E3522" w:rsidRPr="003E3522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 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Рішення про надання гранту приймається Мінагрополітики за умови наявності правильно оформленої заявки з додатками (типовий проект та бізнес-план).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Отримувачі коштів зобов’язуються створити 40 нових постійних та сезонних робочих місць у тепличному господарстві.</w:t>
      </w:r>
    </w:p>
    <w:p w:rsidR="000F7538" w:rsidRPr="00C83400" w:rsidRDefault="000F7538" w:rsidP="00764347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Ключовий документ:</w:t>
      </w:r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8" w:tgtFrame="_blank" w:history="1"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 xml:space="preserve">Постанова Кабінету Міністрів України від 21 червня </w:t>
        </w:r>
        <w:r w:rsid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br/>
        </w:r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2022 р. № 738 “Деякі питання надання грантів бізнесу</w:t>
        </w:r>
      </w:hyperlink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” </w:t>
      </w:r>
    </w:p>
    <w:p w:rsidR="000F7538" w:rsidRPr="00C83400" w:rsidRDefault="000F7538" w:rsidP="00764347">
      <w:pPr>
        <w:pStyle w:val="a5"/>
        <w:spacing w:before="0" w:beforeAutospacing="0" w:after="15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3E3522" w:rsidRDefault="00AA3B96" w:rsidP="00764347">
      <w:pPr>
        <w:pStyle w:val="a5"/>
        <w:spacing w:before="0" w:beforeAutospacing="0" w:after="150" w:afterAutospacing="0" w:line="228" w:lineRule="auto"/>
        <w:ind w:firstLine="567"/>
        <w:jc w:val="both"/>
        <w:rPr>
          <w:sz w:val="26"/>
          <w:szCs w:val="26"/>
          <w:lang w:val="uk-UA"/>
        </w:rPr>
      </w:pPr>
      <w:r w:rsidRPr="00C83400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9" w:history="1">
        <w:r w:rsidR="000F7538" w:rsidRPr="00C83400">
          <w:rPr>
            <w:rStyle w:val="a4"/>
            <w:sz w:val="26"/>
            <w:szCs w:val="26"/>
            <w:lang w:val="uk-UA"/>
          </w:rPr>
          <w:t>http://www.chaszmin.com.ua/granty-dlya-biznesu-top-20/?fbclid=IwAR3GvLwH9LXeRCMfGFR_BjzFa9G0oKBCzHXO8ZChP2n7jlVAH9BgsesxtVQ</w:t>
        </w:r>
      </w:hyperlink>
      <w:r w:rsidR="000F7538" w:rsidRPr="00C83400">
        <w:rPr>
          <w:sz w:val="26"/>
          <w:szCs w:val="26"/>
          <w:lang w:val="uk-UA"/>
        </w:rPr>
        <w:t xml:space="preserve"> </w:t>
      </w:r>
      <w:r w:rsidRPr="00C83400">
        <w:rPr>
          <w:sz w:val="26"/>
          <w:szCs w:val="26"/>
          <w:lang w:val="uk-UA"/>
        </w:rPr>
        <w:t>або</w:t>
      </w:r>
    </w:p>
    <w:p w:rsidR="003E3522" w:rsidRDefault="00AA3B96" w:rsidP="00764347">
      <w:pPr>
        <w:pStyle w:val="a5"/>
        <w:spacing w:before="0" w:beforeAutospacing="0" w:after="150" w:afterAutospacing="0" w:line="228" w:lineRule="auto"/>
        <w:ind w:firstLine="567"/>
        <w:jc w:val="both"/>
        <w:rPr>
          <w:sz w:val="26"/>
          <w:szCs w:val="26"/>
          <w:lang w:val="uk-UA"/>
        </w:rPr>
      </w:pPr>
      <w:r w:rsidRPr="00C83400">
        <w:rPr>
          <w:sz w:val="26"/>
          <w:szCs w:val="26"/>
          <w:lang w:val="uk-UA"/>
        </w:rPr>
        <w:t xml:space="preserve"> </w:t>
      </w:r>
      <w:hyperlink r:id="rId10" w:history="1">
        <w:r w:rsidR="000F7538" w:rsidRPr="00C83400">
          <w:rPr>
            <w:rStyle w:val="a4"/>
            <w:sz w:val="26"/>
            <w:szCs w:val="26"/>
            <w:lang w:val="uk-UA"/>
          </w:rPr>
          <w:t>https://diia.gov.ua/services/grant-na-teplicyu?fbclid=IwAR26VuA5FCmPnwPkWXPhmOofUOBbpMVOQ83JsXiEYW3pKsqOfuqHdq70qoQ</w:t>
        </w:r>
      </w:hyperlink>
      <w:r w:rsidR="003E3522">
        <w:rPr>
          <w:rStyle w:val="a4"/>
          <w:sz w:val="26"/>
          <w:szCs w:val="26"/>
          <w:lang w:val="uk-UA"/>
        </w:rPr>
        <w:t xml:space="preserve"> </w:t>
      </w:r>
      <w:r w:rsidR="003E3522" w:rsidRPr="003E3522">
        <w:rPr>
          <w:sz w:val="26"/>
          <w:szCs w:val="26"/>
          <w:lang w:val="uk-UA"/>
        </w:rPr>
        <w:t xml:space="preserve">або </w:t>
      </w:r>
      <w:r w:rsidR="000F7538" w:rsidRPr="00C83400">
        <w:rPr>
          <w:sz w:val="26"/>
          <w:szCs w:val="26"/>
          <w:lang w:val="uk-UA"/>
        </w:rPr>
        <w:t xml:space="preserve"> </w:t>
      </w:r>
    </w:p>
    <w:p w:rsidR="001E778C" w:rsidRPr="003E3522" w:rsidRDefault="003E3522" w:rsidP="00764347">
      <w:pPr>
        <w:pStyle w:val="a5"/>
        <w:spacing w:before="0" w:beforeAutospacing="0" w:after="150" w:afterAutospacing="0" w:line="228" w:lineRule="auto"/>
        <w:ind w:firstLine="567"/>
        <w:jc w:val="both"/>
        <w:rPr>
          <w:rStyle w:val="a4"/>
          <w:sz w:val="26"/>
          <w:szCs w:val="26"/>
          <w:lang w:val="uk-UA"/>
        </w:rPr>
      </w:pPr>
      <w:r w:rsidRPr="003E3522">
        <w:rPr>
          <w:rStyle w:val="a4"/>
          <w:sz w:val="26"/>
          <w:szCs w:val="26"/>
          <w:lang w:val="uk-UA"/>
        </w:rPr>
        <w:t>https://mind.ua/publications/20248147-yaki-granti-zaraz-dostupni-ukrayinskomu-biznesu?fbclid=IwAR3qeePO9XQLkL5RNr54jN3vhigiTGoFyMt83HLl6YjvPmB29cqF1v5U1RU</w:t>
      </w:r>
    </w:p>
    <w:sectPr w:rsidR="001E778C" w:rsidRPr="003E3522" w:rsidSect="003E3522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538"/>
    <w:rsid w:val="001E778C"/>
    <w:rsid w:val="003E3522"/>
    <w:rsid w:val="00584F9F"/>
    <w:rsid w:val="00733983"/>
    <w:rsid w:val="00764347"/>
    <w:rsid w:val="00834E03"/>
    <w:rsid w:val="008731F7"/>
    <w:rsid w:val="00AA3B96"/>
    <w:rsid w:val="00BD1838"/>
    <w:rsid w:val="00C83400"/>
    <w:rsid w:val="00E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pas/deyaki-pitannya-nadannya-grantiv-biznesu-738-2106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teplicy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services/grant-na-teplicy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grant-na-teplicyu?fbclid=IwAR26VuA5FCmPnwPkWXPhmOofUOBbpMVOQ83JsXiEYW3pKsqOfuqHdq70qo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szmin.com.ua/granty-dlya-biznesu-top-20/?fbclid=IwAR3GvLwH9LXeRCMfGFR_BjzFa9G0oKBCzHXO8ZChP2n7jlVAH9Bgsesxt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11</cp:revision>
  <dcterms:created xsi:type="dcterms:W3CDTF">2022-08-19T08:37:00Z</dcterms:created>
  <dcterms:modified xsi:type="dcterms:W3CDTF">2022-10-18T12:08:00Z</dcterms:modified>
</cp:coreProperties>
</file>