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030" w:rsidRDefault="008A3030" w:rsidP="008A3030">
      <w:pPr>
        <w:ind w:left="5954" w:right="-143"/>
        <w:jc w:val="left"/>
        <w:rPr>
          <w:sz w:val="24"/>
          <w:szCs w:val="24"/>
          <w:lang w:eastAsia="uk-UA"/>
        </w:rPr>
      </w:pPr>
      <w:r w:rsidRPr="00F263B5">
        <w:rPr>
          <w:sz w:val="24"/>
          <w:szCs w:val="24"/>
          <w:lang w:eastAsia="uk-UA"/>
        </w:rPr>
        <w:t>ЗАТВЕРДЖЕНО</w:t>
      </w:r>
    </w:p>
    <w:p w:rsidR="008A3030" w:rsidRPr="00F263B5" w:rsidRDefault="008A3030" w:rsidP="008A3030">
      <w:pPr>
        <w:ind w:left="5954" w:right="-143"/>
        <w:jc w:val="left"/>
        <w:rPr>
          <w:sz w:val="24"/>
          <w:szCs w:val="24"/>
          <w:lang w:eastAsia="uk-UA"/>
        </w:rPr>
      </w:pPr>
    </w:p>
    <w:p w:rsidR="008A3030" w:rsidRDefault="008A3030" w:rsidP="008A3030">
      <w:pPr>
        <w:ind w:left="5954" w:right="-143"/>
        <w:jc w:val="left"/>
        <w:rPr>
          <w:sz w:val="24"/>
          <w:szCs w:val="24"/>
          <w:lang w:eastAsia="uk-UA"/>
        </w:rPr>
      </w:pPr>
      <w:r w:rsidRPr="00F263B5">
        <w:rPr>
          <w:sz w:val="24"/>
          <w:szCs w:val="24"/>
          <w:lang w:eastAsia="uk-UA"/>
        </w:rPr>
        <w:t xml:space="preserve">Наказ </w:t>
      </w:r>
      <w:r w:rsidR="00385A61">
        <w:rPr>
          <w:sz w:val="24"/>
          <w:szCs w:val="24"/>
          <w:lang w:eastAsia="uk-UA"/>
        </w:rPr>
        <w:t xml:space="preserve">начальника </w:t>
      </w:r>
      <w:r>
        <w:rPr>
          <w:sz w:val="24"/>
          <w:szCs w:val="24"/>
          <w:lang w:eastAsia="uk-UA"/>
        </w:rPr>
        <w:t>управління соціальної та  ветеранської політики  Криворізької районної військової адміністрації</w:t>
      </w:r>
    </w:p>
    <w:p w:rsidR="008A3030" w:rsidRPr="00DF7C3A" w:rsidRDefault="00DF7C3A" w:rsidP="008A3030">
      <w:pPr>
        <w:ind w:firstLine="5954"/>
        <w:jc w:val="left"/>
        <w:rPr>
          <w:sz w:val="24"/>
          <w:szCs w:val="24"/>
          <w:u w:val="single"/>
          <w:lang w:eastAsia="uk-UA"/>
        </w:rPr>
      </w:pPr>
      <w:r>
        <w:rPr>
          <w:sz w:val="24"/>
          <w:szCs w:val="24"/>
          <w:u w:val="single"/>
          <w:lang w:eastAsia="uk-UA"/>
        </w:rPr>
        <w:t>01.12.2025 № 100</w:t>
      </w:r>
    </w:p>
    <w:p w:rsidR="008A3030" w:rsidRPr="00F67F12" w:rsidRDefault="008A3030" w:rsidP="008A3030">
      <w:pPr>
        <w:jc w:val="center"/>
        <w:rPr>
          <w:b/>
          <w:sz w:val="16"/>
          <w:lang w:eastAsia="uk-UA"/>
        </w:rPr>
      </w:pPr>
    </w:p>
    <w:p w:rsidR="008A3030" w:rsidRPr="00F67F12" w:rsidRDefault="008A3030" w:rsidP="008A3030">
      <w:pPr>
        <w:jc w:val="center"/>
        <w:rPr>
          <w:b/>
          <w:sz w:val="24"/>
          <w:szCs w:val="24"/>
          <w:lang w:eastAsia="uk-UA"/>
        </w:rPr>
      </w:pPr>
      <w:r w:rsidRPr="00F67F12">
        <w:rPr>
          <w:b/>
          <w:sz w:val="24"/>
          <w:szCs w:val="24"/>
          <w:lang w:eastAsia="uk-UA"/>
        </w:rPr>
        <w:t>ІНФОРМАЦІЙНА КАРТКА</w:t>
      </w:r>
      <w:r w:rsidR="00DF7C3A">
        <w:rPr>
          <w:b/>
          <w:sz w:val="24"/>
          <w:szCs w:val="24"/>
          <w:lang w:eastAsia="uk-UA"/>
        </w:rPr>
        <w:t xml:space="preserve"> № 19</w:t>
      </w:r>
      <w:r w:rsidRPr="00F67F12">
        <w:rPr>
          <w:b/>
          <w:sz w:val="24"/>
          <w:szCs w:val="24"/>
          <w:lang w:eastAsia="uk-UA"/>
        </w:rPr>
        <w:t xml:space="preserve"> </w:t>
      </w:r>
    </w:p>
    <w:p w:rsidR="008A3030" w:rsidRDefault="008A3030" w:rsidP="008A3030">
      <w:pPr>
        <w:tabs>
          <w:tab w:val="left" w:pos="3969"/>
        </w:tabs>
        <w:jc w:val="center"/>
        <w:rPr>
          <w:b/>
          <w:sz w:val="24"/>
          <w:szCs w:val="24"/>
          <w:lang w:eastAsia="uk-UA"/>
        </w:rPr>
      </w:pPr>
      <w:r w:rsidRPr="00F67F12">
        <w:rPr>
          <w:b/>
          <w:sz w:val="24"/>
          <w:szCs w:val="24"/>
          <w:lang w:eastAsia="uk-UA"/>
        </w:rPr>
        <w:t xml:space="preserve">адміністративної послуги </w:t>
      </w:r>
    </w:p>
    <w:p w:rsidR="008A3030" w:rsidRPr="00F67F12" w:rsidRDefault="008A3030" w:rsidP="008A3030">
      <w:pPr>
        <w:tabs>
          <w:tab w:val="left" w:pos="3969"/>
        </w:tabs>
        <w:jc w:val="center"/>
        <w:rPr>
          <w:b/>
          <w:sz w:val="24"/>
          <w:szCs w:val="24"/>
          <w:lang w:eastAsia="uk-UA"/>
        </w:rPr>
      </w:pPr>
    </w:p>
    <w:p w:rsidR="008A3030" w:rsidRDefault="008A3030" w:rsidP="008A3030">
      <w:pPr>
        <w:pStyle w:val="HTML"/>
        <w:jc w:val="center"/>
        <w:rPr>
          <w:rFonts w:ascii="Times New Roman" w:hAnsi="Times New Roman" w:cs="Times New Roman"/>
          <w:b/>
          <w:bCs/>
          <w:lang w:val="uk-UA"/>
        </w:rPr>
      </w:pPr>
      <w:r>
        <w:rPr>
          <w:rFonts w:ascii="Times New Roman" w:hAnsi="Times New Roman" w:cs="Times New Roman"/>
          <w:b/>
          <w:bCs/>
          <w:lang w:val="uk-UA"/>
        </w:rPr>
        <w:t xml:space="preserve">"ВСТАНОВЛЕННЯ СТАТУСУ </w:t>
      </w:r>
      <w:r w:rsidR="00860FF4">
        <w:rPr>
          <w:rFonts w:ascii="Times New Roman" w:hAnsi="Times New Roman" w:cs="Times New Roman"/>
          <w:b/>
          <w:bCs/>
          <w:lang w:val="uk-UA"/>
        </w:rPr>
        <w:t>ОСОБИ З ІНВАЛІДНІСТЮ</w:t>
      </w:r>
      <w:r>
        <w:rPr>
          <w:rFonts w:ascii="Times New Roman" w:hAnsi="Times New Roman" w:cs="Times New Roman"/>
          <w:b/>
          <w:bCs/>
          <w:lang w:val="uk-UA"/>
        </w:rPr>
        <w:t xml:space="preserve"> </w:t>
      </w:r>
      <w:r w:rsidR="00860FF4">
        <w:rPr>
          <w:rFonts w:ascii="Times New Roman" w:hAnsi="Times New Roman" w:cs="Times New Roman"/>
          <w:b/>
          <w:bCs/>
          <w:lang w:val="uk-UA"/>
        </w:rPr>
        <w:t>ВНАСЛІДОК</w:t>
      </w:r>
      <w:r>
        <w:rPr>
          <w:rFonts w:ascii="Times New Roman" w:hAnsi="Times New Roman" w:cs="Times New Roman"/>
          <w:b/>
          <w:bCs/>
          <w:lang w:val="uk-UA"/>
        </w:rPr>
        <w:t xml:space="preserve"> ВІЙНИ " </w:t>
      </w:r>
    </w:p>
    <w:p w:rsidR="008A3030" w:rsidRDefault="008A3030" w:rsidP="008A3030">
      <w:pPr>
        <w:pStyle w:val="HTML"/>
        <w:jc w:val="center"/>
        <w:rPr>
          <w:rFonts w:ascii="Times New Roman" w:hAnsi="Times New Roman" w:cs="Times New Roman"/>
          <w:b/>
          <w:bCs/>
          <w:lang w:val="uk-UA"/>
        </w:rPr>
      </w:pPr>
    </w:p>
    <w:p w:rsidR="008A3030" w:rsidRDefault="00F80904" w:rsidP="008A3030">
      <w:pPr>
        <w:jc w:val="center"/>
        <w:rPr>
          <w:sz w:val="24"/>
          <w:szCs w:val="24"/>
          <w:lang w:eastAsia="uk-UA"/>
        </w:rPr>
      </w:pPr>
      <w:r>
        <w:rPr>
          <w:sz w:val="24"/>
          <w:szCs w:val="24"/>
          <w:lang w:eastAsia="uk-UA"/>
        </w:rPr>
        <w:t>управління соціальної</w:t>
      </w:r>
      <w:r w:rsidR="008A3030" w:rsidRPr="005778A2">
        <w:rPr>
          <w:sz w:val="24"/>
          <w:szCs w:val="24"/>
          <w:lang w:eastAsia="uk-UA"/>
        </w:rPr>
        <w:t xml:space="preserve"> </w:t>
      </w:r>
      <w:r w:rsidR="008A3030">
        <w:rPr>
          <w:sz w:val="24"/>
          <w:szCs w:val="24"/>
          <w:lang w:eastAsia="uk-UA"/>
        </w:rPr>
        <w:t xml:space="preserve">та ветеранської політики </w:t>
      </w:r>
    </w:p>
    <w:p w:rsidR="008A3030" w:rsidRDefault="008A3030" w:rsidP="008A3030">
      <w:pPr>
        <w:spacing w:after="120"/>
        <w:jc w:val="center"/>
        <w:rPr>
          <w:sz w:val="24"/>
        </w:rPr>
      </w:pPr>
      <w:r>
        <w:rPr>
          <w:sz w:val="24"/>
        </w:rPr>
        <w:t>Криворізької районної військової адміністрації</w:t>
      </w:r>
    </w:p>
    <w:p w:rsidR="008A3030" w:rsidRPr="0074009C" w:rsidRDefault="008A3030" w:rsidP="008A3030">
      <w:pPr>
        <w:spacing w:after="120"/>
        <w:jc w:val="center"/>
        <w:rPr>
          <w:sz w:val="20"/>
          <w:szCs w:val="20"/>
          <w:lang w:eastAsia="uk-UA"/>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4A0" w:firstRow="1" w:lastRow="0" w:firstColumn="1" w:lastColumn="0" w:noHBand="0" w:noVBand="1"/>
      </w:tblPr>
      <w:tblGrid>
        <w:gridCol w:w="407"/>
        <w:gridCol w:w="2994"/>
        <w:gridCol w:w="6306"/>
      </w:tblGrid>
      <w:tr w:rsidR="008A3030" w:rsidRPr="00F67F12" w:rsidTr="008336FF">
        <w:tc>
          <w:tcPr>
            <w:tcW w:w="5000" w:type="pct"/>
            <w:gridSpan w:val="3"/>
            <w:tcBorders>
              <w:top w:val="outset" w:sz="6" w:space="0" w:color="000000"/>
              <w:left w:val="outset" w:sz="6" w:space="0" w:color="000000"/>
              <w:bottom w:val="outset" w:sz="6" w:space="0" w:color="000000"/>
              <w:right w:val="outset" w:sz="6" w:space="0" w:color="000000"/>
            </w:tcBorders>
            <w:hideMark/>
          </w:tcPr>
          <w:p w:rsidR="008A3030" w:rsidRPr="00F67F12" w:rsidRDefault="008A3030" w:rsidP="00385A61">
            <w:pPr>
              <w:spacing w:line="240" w:lineRule="atLeast"/>
              <w:contextualSpacing/>
              <w:jc w:val="center"/>
              <w:rPr>
                <w:b/>
                <w:sz w:val="24"/>
                <w:szCs w:val="24"/>
                <w:lang w:eastAsia="uk-UA"/>
              </w:rPr>
            </w:pPr>
            <w:bookmarkStart w:id="0" w:name="n14"/>
            <w:bookmarkEnd w:id="0"/>
            <w:r w:rsidRPr="00F67F12">
              <w:rPr>
                <w:b/>
                <w:sz w:val="24"/>
                <w:szCs w:val="24"/>
                <w:lang w:eastAsia="uk-UA"/>
              </w:rPr>
              <w:t>Інформація про суб’єкт надання адміністративної послуги та / або центр надання адміністративних послуг</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385A61">
            <w:pPr>
              <w:spacing w:line="240" w:lineRule="atLeast"/>
              <w:contextualSpacing/>
              <w:jc w:val="center"/>
              <w:rPr>
                <w:sz w:val="24"/>
                <w:szCs w:val="24"/>
                <w:lang w:eastAsia="uk-UA"/>
              </w:rPr>
            </w:pPr>
            <w:r w:rsidRPr="00F67F12">
              <w:rPr>
                <w:sz w:val="24"/>
                <w:szCs w:val="24"/>
                <w:lang w:eastAsia="uk-UA"/>
              </w:rPr>
              <w:t>1</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rPr>
                <w:sz w:val="24"/>
                <w:szCs w:val="24"/>
                <w:lang w:eastAsia="uk-UA"/>
              </w:rPr>
            </w:pPr>
            <w:r w:rsidRPr="001C674D">
              <w:rPr>
                <w:sz w:val="24"/>
                <w:szCs w:val="24"/>
                <w:lang w:eastAsia="uk-UA"/>
              </w:rPr>
              <w:t xml:space="preserve">Місцезнаходження </w:t>
            </w:r>
          </w:p>
        </w:tc>
        <w:tc>
          <w:tcPr>
            <w:tcW w:w="3248"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rPr>
                <w:color w:val="000000"/>
                <w:sz w:val="24"/>
                <w:szCs w:val="24"/>
                <w:lang w:eastAsia="uk-UA"/>
              </w:rPr>
            </w:pPr>
            <w:r w:rsidRPr="001C674D">
              <w:rPr>
                <w:color w:val="000000"/>
                <w:sz w:val="24"/>
                <w:szCs w:val="24"/>
                <w:lang w:eastAsia="uk-UA"/>
              </w:rPr>
              <w:t xml:space="preserve">- м. Кривий Ріг, вул. Кобилянського, буд. 148-А, відділи управління, які обслуговують територію </w:t>
            </w:r>
            <w:proofErr w:type="spellStart"/>
            <w:r w:rsidRPr="001C674D">
              <w:rPr>
                <w:color w:val="000000"/>
                <w:sz w:val="24"/>
                <w:szCs w:val="24"/>
                <w:lang w:eastAsia="uk-UA"/>
              </w:rPr>
              <w:t>Глеюватської</w:t>
            </w:r>
            <w:proofErr w:type="spellEnd"/>
            <w:r w:rsidRPr="001C674D">
              <w:rPr>
                <w:color w:val="000000"/>
                <w:sz w:val="24"/>
                <w:szCs w:val="24"/>
                <w:lang w:eastAsia="uk-UA"/>
              </w:rPr>
              <w:t xml:space="preserve">, </w:t>
            </w:r>
            <w:proofErr w:type="spellStart"/>
            <w:r w:rsidRPr="001C674D">
              <w:rPr>
                <w:color w:val="000000"/>
                <w:sz w:val="24"/>
                <w:szCs w:val="24"/>
                <w:lang w:eastAsia="uk-UA"/>
              </w:rPr>
              <w:t>Лозуватської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Новопільської</w:t>
            </w:r>
            <w:proofErr w:type="spellEnd"/>
            <w:r w:rsidRPr="001C674D">
              <w:rPr>
                <w:color w:val="000000"/>
                <w:sz w:val="24"/>
                <w:szCs w:val="24"/>
                <w:lang w:eastAsia="uk-UA"/>
              </w:rPr>
              <w:t xml:space="preserve"> сільських рад;</w:t>
            </w:r>
          </w:p>
          <w:p w:rsidR="008A3030" w:rsidRPr="001C674D" w:rsidRDefault="008A3030" w:rsidP="00385A61">
            <w:pPr>
              <w:spacing w:line="240" w:lineRule="atLeast"/>
              <w:contextualSpacing/>
              <w:rPr>
                <w:color w:val="000000"/>
                <w:sz w:val="24"/>
                <w:szCs w:val="24"/>
                <w:lang w:eastAsia="uk-UA"/>
              </w:rPr>
            </w:pPr>
            <w:r w:rsidRPr="001C674D">
              <w:rPr>
                <w:color w:val="000000"/>
                <w:sz w:val="24"/>
                <w:szCs w:val="24"/>
                <w:lang w:eastAsia="uk-UA"/>
              </w:rPr>
              <w:t xml:space="preserve"> - № 1 м. Апостолове, вул. Визволення, буд. 36, відділи управління, які обслуговують територію </w:t>
            </w:r>
            <w:proofErr w:type="spellStart"/>
            <w:r w:rsidRPr="001C674D">
              <w:rPr>
                <w:color w:val="000000"/>
                <w:sz w:val="24"/>
                <w:szCs w:val="24"/>
                <w:lang w:eastAsia="uk-UA"/>
              </w:rPr>
              <w:t>Апостолівської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Зеленодольської</w:t>
            </w:r>
            <w:proofErr w:type="spellEnd"/>
            <w:r w:rsidRPr="001C674D">
              <w:rPr>
                <w:color w:val="000000"/>
                <w:sz w:val="24"/>
                <w:szCs w:val="24"/>
                <w:lang w:eastAsia="uk-UA"/>
              </w:rPr>
              <w:t xml:space="preserve"> міських р</w:t>
            </w:r>
            <w:bookmarkStart w:id="1" w:name="_GoBack"/>
            <w:bookmarkEnd w:id="1"/>
            <w:r w:rsidRPr="001C674D">
              <w:rPr>
                <w:color w:val="000000"/>
                <w:sz w:val="24"/>
                <w:szCs w:val="24"/>
                <w:lang w:eastAsia="uk-UA"/>
              </w:rPr>
              <w:t xml:space="preserve">ад, </w:t>
            </w:r>
            <w:proofErr w:type="spellStart"/>
            <w:r w:rsidRPr="001C674D">
              <w:rPr>
                <w:color w:val="000000"/>
                <w:sz w:val="24"/>
                <w:szCs w:val="24"/>
                <w:lang w:eastAsia="uk-UA"/>
              </w:rPr>
              <w:t>Грушівської</w:t>
            </w:r>
            <w:proofErr w:type="spellEnd"/>
            <w:r w:rsidRPr="001C674D">
              <w:rPr>
                <w:color w:val="000000"/>
                <w:sz w:val="24"/>
                <w:szCs w:val="24"/>
                <w:lang w:eastAsia="uk-UA"/>
              </w:rPr>
              <w:t xml:space="preserve"> та </w:t>
            </w:r>
            <w:proofErr w:type="spellStart"/>
            <w:r w:rsidRPr="001C674D">
              <w:rPr>
                <w:color w:val="000000"/>
                <w:sz w:val="24"/>
                <w:szCs w:val="24"/>
                <w:lang w:eastAsia="uk-UA"/>
              </w:rPr>
              <w:t>Нивотрудівської</w:t>
            </w:r>
            <w:proofErr w:type="spellEnd"/>
            <w:r w:rsidRPr="001C674D">
              <w:rPr>
                <w:color w:val="000000"/>
                <w:sz w:val="24"/>
                <w:szCs w:val="24"/>
                <w:lang w:eastAsia="uk-UA"/>
              </w:rPr>
              <w:t xml:space="preserve"> сільських рад;</w:t>
            </w:r>
          </w:p>
          <w:p w:rsidR="008A3030" w:rsidRPr="001C674D" w:rsidRDefault="00385A61" w:rsidP="00385A61">
            <w:pPr>
              <w:spacing w:line="240" w:lineRule="atLeast"/>
              <w:contextualSpacing/>
              <w:rPr>
                <w:color w:val="000000"/>
                <w:sz w:val="24"/>
                <w:szCs w:val="24"/>
                <w:lang w:eastAsia="uk-UA"/>
              </w:rPr>
            </w:pPr>
            <w:r>
              <w:rPr>
                <w:color w:val="000000"/>
                <w:sz w:val="24"/>
                <w:szCs w:val="24"/>
                <w:lang w:eastAsia="uk-UA"/>
              </w:rPr>
              <w:t>- № 2 с-ще</w:t>
            </w:r>
            <w:r w:rsidR="008A3030" w:rsidRPr="001C674D">
              <w:rPr>
                <w:color w:val="000000"/>
                <w:sz w:val="24"/>
                <w:szCs w:val="24"/>
                <w:lang w:eastAsia="uk-UA"/>
              </w:rPr>
              <w:t xml:space="preserve"> Софіївка, вул. Незалежності, буд. 58, відділи управління, які обслуговують територію </w:t>
            </w:r>
            <w:proofErr w:type="spellStart"/>
            <w:r w:rsidR="008A3030" w:rsidRPr="001C674D">
              <w:rPr>
                <w:color w:val="000000"/>
                <w:sz w:val="24"/>
                <w:szCs w:val="24"/>
                <w:lang w:eastAsia="uk-UA"/>
              </w:rPr>
              <w:t>Софіївської</w:t>
            </w:r>
            <w:proofErr w:type="spellEnd"/>
            <w:r w:rsidR="008A3030" w:rsidRPr="001C674D">
              <w:rPr>
                <w:color w:val="000000"/>
                <w:sz w:val="24"/>
                <w:szCs w:val="24"/>
                <w:lang w:eastAsia="uk-UA"/>
              </w:rPr>
              <w:t xml:space="preserve"> селищної ради, </w:t>
            </w:r>
            <w:proofErr w:type="spellStart"/>
            <w:r w:rsidR="008A3030" w:rsidRPr="001C674D">
              <w:rPr>
                <w:color w:val="000000"/>
                <w:sz w:val="24"/>
                <w:szCs w:val="24"/>
                <w:lang w:eastAsia="uk-UA"/>
              </w:rPr>
              <w:t>Девладівської</w:t>
            </w:r>
            <w:proofErr w:type="spellEnd"/>
            <w:r w:rsidR="008A3030" w:rsidRPr="001C674D">
              <w:rPr>
                <w:color w:val="000000"/>
                <w:sz w:val="24"/>
                <w:szCs w:val="24"/>
                <w:lang w:eastAsia="uk-UA"/>
              </w:rPr>
              <w:t xml:space="preserve"> та </w:t>
            </w:r>
            <w:proofErr w:type="spellStart"/>
            <w:r w:rsidR="008A3030" w:rsidRPr="001C674D">
              <w:rPr>
                <w:color w:val="000000"/>
                <w:sz w:val="24"/>
                <w:szCs w:val="24"/>
                <w:lang w:eastAsia="uk-UA"/>
              </w:rPr>
              <w:t>Вакулівської</w:t>
            </w:r>
            <w:proofErr w:type="spellEnd"/>
            <w:r w:rsidR="008A3030" w:rsidRPr="001C674D">
              <w:rPr>
                <w:color w:val="000000"/>
                <w:sz w:val="24"/>
                <w:szCs w:val="24"/>
                <w:lang w:eastAsia="uk-UA"/>
              </w:rPr>
              <w:t xml:space="preserve"> сільських рад;</w:t>
            </w:r>
          </w:p>
          <w:p w:rsidR="008A3030" w:rsidRPr="001C674D" w:rsidRDefault="00385A61" w:rsidP="00385A61">
            <w:pPr>
              <w:spacing w:line="240" w:lineRule="atLeast"/>
              <w:contextualSpacing/>
              <w:rPr>
                <w:i/>
                <w:sz w:val="24"/>
                <w:szCs w:val="24"/>
                <w:lang w:eastAsia="uk-UA"/>
              </w:rPr>
            </w:pPr>
            <w:r>
              <w:rPr>
                <w:color w:val="000000"/>
                <w:sz w:val="24"/>
                <w:szCs w:val="24"/>
                <w:lang w:eastAsia="uk-UA"/>
              </w:rPr>
              <w:t>- № 3  с-ще</w:t>
            </w:r>
            <w:r w:rsidR="008A3030" w:rsidRPr="001C674D">
              <w:rPr>
                <w:color w:val="000000"/>
                <w:sz w:val="24"/>
                <w:szCs w:val="24"/>
                <w:lang w:eastAsia="uk-UA"/>
              </w:rPr>
              <w:t xml:space="preserve"> Широке, вул. Соборна, буд. 99, відділи управління які обслуговують територію </w:t>
            </w:r>
            <w:proofErr w:type="spellStart"/>
            <w:r w:rsidR="008A3030" w:rsidRPr="001C674D">
              <w:rPr>
                <w:color w:val="000000"/>
                <w:sz w:val="24"/>
                <w:szCs w:val="24"/>
                <w:lang w:eastAsia="uk-UA"/>
              </w:rPr>
              <w:t>Широківської</w:t>
            </w:r>
            <w:proofErr w:type="spellEnd"/>
            <w:r w:rsidR="008A3030" w:rsidRPr="001C674D">
              <w:rPr>
                <w:color w:val="000000"/>
                <w:sz w:val="24"/>
                <w:szCs w:val="24"/>
                <w:lang w:eastAsia="uk-UA"/>
              </w:rPr>
              <w:t xml:space="preserve"> селищної ради, </w:t>
            </w:r>
            <w:proofErr w:type="spellStart"/>
            <w:r w:rsidR="008A3030" w:rsidRPr="001C674D">
              <w:rPr>
                <w:color w:val="000000"/>
                <w:sz w:val="24"/>
                <w:szCs w:val="24"/>
                <w:lang w:eastAsia="uk-UA"/>
              </w:rPr>
              <w:t>Гречаноподівської</w:t>
            </w:r>
            <w:proofErr w:type="spellEnd"/>
            <w:r w:rsidR="008A3030" w:rsidRPr="001C674D">
              <w:rPr>
                <w:color w:val="000000"/>
                <w:sz w:val="24"/>
                <w:szCs w:val="24"/>
                <w:lang w:eastAsia="uk-UA"/>
              </w:rPr>
              <w:t xml:space="preserve">, </w:t>
            </w:r>
            <w:proofErr w:type="spellStart"/>
            <w:r w:rsidR="008A3030" w:rsidRPr="001C674D">
              <w:rPr>
                <w:color w:val="000000"/>
                <w:sz w:val="24"/>
                <w:szCs w:val="24"/>
                <w:lang w:eastAsia="uk-UA"/>
              </w:rPr>
              <w:t>Карпівської</w:t>
            </w:r>
            <w:proofErr w:type="spellEnd"/>
            <w:r w:rsidR="008A3030" w:rsidRPr="001C674D">
              <w:rPr>
                <w:color w:val="000000"/>
                <w:sz w:val="24"/>
                <w:szCs w:val="24"/>
                <w:lang w:eastAsia="uk-UA"/>
              </w:rPr>
              <w:t xml:space="preserve"> та </w:t>
            </w:r>
            <w:proofErr w:type="spellStart"/>
            <w:r w:rsidR="008A3030" w:rsidRPr="001C674D">
              <w:rPr>
                <w:color w:val="000000"/>
                <w:sz w:val="24"/>
                <w:szCs w:val="24"/>
                <w:lang w:eastAsia="uk-UA"/>
              </w:rPr>
              <w:t>Новолатівської</w:t>
            </w:r>
            <w:proofErr w:type="spellEnd"/>
            <w:r w:rsidR="008A3030" w:rsidRPr="001C674D">
              <w:rPr>
                <w:color w:val="000000"/>
                <w:sz w:val="24"/>
                <w:szCs w:val="24"/>
                <w:lang w:eastAsia="uk-UA"/>
              </w:rPr>
              <w:t xml:space="preserve"> сільських рад.</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385A61">
            <w:pPr>
              <w:spacing w:line="240" w:lineRule="atLeast"/>
              <w:contextualSpacing/>
              <w:jc w:val="center"/>
              <w:rPr>
                <w:sz w:val="24"/>
                <w:szCs w:val="24"/>
                <w:lang w:eastAsia="uk-UA"/>
              </w:rPr>
            </w:pPr>
            <w:r w:rsidRPr="00F67F12">
              <w:rPr>
                <w:sz w:val="24"/>
                <w:szCs w:val="24"/>
                <w:lang w:eastAsia="uk-UA"/>
              </w:rPr>
              <w:t>2</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rPr>
                <w:sz w:val="24"/>
                <w:szCs w:val="24"/>
                <w:lang w:eastAsia="uk-UA"/>
              </w:rPr>
            </w:pPr>
            <w:r w:rsidRPr="001C674D">
              <w:rPr>
                <w:sz w:val="24"/>
                <w:szCs w:val="24"/>
                <w:lang w:eastAsia="uk-UA"/>
              </w:rPr>
              <w:t xml:space="preserve">Інформація щодо режиму роботи </w:t>
            </w:r>
          </w:p>
        </w:tc>
        <w:tc>
          <w:tcPr>
            <w:tcW w:w="3248"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rPr>
                <w:sz w:val="24"/>
                <w:szCs w:val="24"/>
                <w:lang w:eastAsia="uk-UA"/>
              </w:rPr>
            </w:pPr>
            <w:r w:rsidRPr="001C674D">
              <w:rPr>
                <w:sz w:val="24"/>
                <w:szCs w:val="24"/>
                <w:lang w:eastAsia="uk-UA"/>
              </w:rPr>
              <w:t>понеділок-четвер з 8-00 до 17-00</w:t>
            </w:r>
          </w:p>
          <w:p w:rsidR="008A3030" w:rsidRPr="001C674D" w:rsidRDefault="008A3030" w:rsidP="00385A61">
            <w:pPr>
              <w:spacing w:line="240" w:lineRule="atLeast"/>
              <w:contextualSpacing/>
              <w:rPr>
                <w:sz w:val="24"/>
                <w:szCs w:val="24"/>
                <w:lang w:eastAsia="uk-UA"/>
              </w:rPr>
            </w:pPr>
            <w:r w:rsidRPr="001C674D">
              <w:rPr>
                <w:sz w:val="24"/>
                <w:szCs w:val="24"/>
                <w:lang w:eastAsia="uk-UA"/>
              </w:rPr>
              <w:t>п’ятниця з 8-00 до 15-45</w:t>
            </w:r>
          </w:p>
          <w:p w:rsidR="008A3030" w:rsidRPr="001C674D" w:rsidRDefault="008A3030" w:rsidP="00385A61">
            <w:pPr>
              <w:spacing w:line="240" w:lineRule="atLeast"/>
              <w:contextualSpacing/>
              <w:rPr>
                <w:i/>
                <w:sz w:val="24"/>
                <w:szCs w:val="24"/>
                <w:lang w:eastAsia="uk-UA"/>
              </w:rPr>
            </w:pPr>
            <w:r w:rsidRPr="001C674D">
              <w:rPr>
                <w:sz w:val="24"/>
                <w:szCs w:val="24"/>
                <w:lang w:eastAsia="uk-UA"/>
              </w:rPr>
              <w:t>обідня перерва з 12-00 до 12-45</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385A61">
            <w:pPr>
              <w:spacing w:line="240" w:lineRule="atLeast"/>
              <w:contextualSpacing/>
              <w:jc w:val="center"/>
              <w:rPr>
                <w:sz w:val="24"/>
                <w:szCs w:val="24"/>
                <w:lang w:eastAsia="uk-UA"/>
              </w:rPr>
            </w:pPr>
            <w:r w:rsidRPr="00F67F12">
              <w:rPr>
                <w:sz w:val="24"/>
                <w:szCs w:val="24"/>
                <w:lang w:eastAsia="uk-UA"/>
              </w:rPr>
              <w:t>3</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rPr>
                <w:sz w:val="24"/>
                <w:szCs w:val="24"/>
                <w:lang w:eastAsia="uk-UA"/>
              </w:rPr>
            </w:pPr>
            <w:r w:rsidRPr="001C674D">
              <w:rPr>
                <w:sz w:val="24"/>
                <w:szCs w:val="24"/>
                <w:lang w:eastAsia="uk-UA"/>
              </w:rPr>
              <w:t xml:space="preserve">Телефон / факс, електронна  адреса, офіційний веб-сайт </w:t>
            </w:r>
          </w:p>
        </w:tc>
        <w:tc>
          <w:tcPr>
            <w:tcW w:w="3248"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rPr>
                <w:sz w:val="24"/>
                <w:szCs w:val="24"/>
                <w:lang w:eastAsia="ru-RU"/>
              </w:rPr>
            </w:pPr>
            <w:r w:rsidRPr="001C674D">
              <w:rPr>
                <w:sz w:val="24"/>
                <w:szCs w:val="24"/>
                <w:lang w:val="ru-RU" w:eastAsia="ru-RU"/>
              </w:rPr>
              <w:t xml:space="preserve">м. </w:t>
            </w:r>
            <w:proofErr w:type="spellStart"/>
            <w:r w:rsidRPr="001C674D">
              <w:rPr>
                <w:sz w:val="24"/>
                <w:szCs w:val="24"/>
                <w:lang w:val="ru-RU" w:eastAsia="ru-RU"/>
              </w:rPr>
              <w:t>Кривий</w:t>
            </w:r>
            <w:proofErr w:type="spellEnd"/>
            <w:r w:rsidRPr="001C674D">
              <w:rPr>
                <w:sz w:val="24"/>
                <w:szCs w:val="24"/>
                <w:lang w:val="ru-RU" w:eastAsia="ru-RU"/>
              </w:rPr>
              <w:t xml:space="preserve"> </w:t>
            </w:r>
            <w:proofErr w:type="spellStart"/>
            <w:r w:rsidRPr="001C674D">
              <w:rPr>
                <w:sz w:val="24"/>
                <w:szCs w:val="24"/>
                <w:lang w:val="ru-RU" w:eastAsia="ru-RU"/>
              </w:rPr>
              <w:t>Ріг</w:t>
            </w:r>
            <w:proofErr w:type="spellEnd"/>
            <w:r w:rsidRPr="001C674D">
              <w:rPr>
                <w:sz w:val="24"/>
                <w:szCs w:val="24"/>
                <w:lang w:val="ru-RU" w:eastAsia="ru-RU"/>
              </w:rPr>
              <w:t xml:space="preserve"> – тел. 0684453552, 0985910672, е-</w:t>
            </w:r>
            <w:r w:rsidRPr="001C674D">
              <w:rPr>
                <w:sz w:val="24"/>
                <w:szCs w:val="24"/>
                <w:lang w:val="en-US" w:eastAsia="ru-RU"/>
              </w:rPr>
              <w:t>mail</w:t>
            </w:r>
            <w:r w:rsidRPr="001C674D">
              <w:rPr>
                <w:sz w:val="24"/>
                <w:szCs w:val="24"/>
                <w:lang w:val="ru-RU" w:eastAsia="ru-RU"/>
              </w:rPr>
              <w:t xml:space="preserve">: </w:t>
            </w:r>
            <w:hyperlink r:id="rId9" w:history="1">
              <w:r w:rsidRPr="001C674D">
                <w:rPr>
                  <w:sz w:val="24"/>
                  <w:szCs w:val="24"/>
                  <w:lang w:val="en-US" w:eastAsia="ru-RU"/>
                </w:rPr>
                <w:t>upszn</w:t>
              </w:r>
              <w:r w:rsidRPr="001C674D">
                <w:rPr>
                  <w:sz w:val="24"/>
                  <w:szCs w:val="24"/>
                  <w:lang w:val="ru-RU" w:eastAsia="ru-RU"/>
                </w:rPr>
                <w:t>1237@</w:t>
              </w:r>
              <w:r w:rsidRPr="001C674D">
                <w:rPr>
                  <w:sz w:val="24"/>
                  <w:szCs w:val="24"/>
                  <w:lang w:val="en-US" w:eastAsia="ru-RU"/>
                </w:rPr>
                <w:t>gmail</w:t>
              </w:r>
              <w:r w:rsidRPr="001C674D">
                <w:rPr>
                  <w:sz w:val="24"/>
                  <w:szCs w:val="24"/>
                  <w:lang w:val="ru-RU" w:eastAsia="ru-RU"/>
                </w:rPr>
                <w:t>.</w:t>
              </w:r>
              <w:r w:rsidRPr="001C674D">
                <w:rPr>
                  <w:sz w:val="24"/>
                  <w:szCs w:val="24"/>
                  <w:lang w:val="en-US" w:eastAsia="ru-RU"/>
                </w:rPr>
                <w:t>com</w:t>
              </w:r>
            </w:hyperlink>
            <w:r w:rsidRPr="001C674D">
              <w:rPr>
                <w:sz w:val="24"/>
                <w:szCs w:val="24"/>
                <w:lang w:eastAsia="ru-RU"/>
              </w:rPr>
              <w:t>;</w:t>
            </w:r>
          </w:p>
          <w:p w:rsidR="008A3030" w:rsidRPr="001C674D" w:rsidRDefault="008A3030" w:rsidP="00385A61">
            <w:pPr>
              <w:spacing w:line="240" w:lineRule="atLeast"/>
              <w:contextualSpacing/>
              <w:rPr>
                <w:color w:val="000000"/>
                <w:sz w:val="24"/>
                <w:szCs w:val="24"/>
                <w:lang w:eastAsia="uk-UA"/>
              </w:rPr>
            </w:pPr>
            <w:r w:rsidRPr="001C674D">
              <w:rPr>
                <w:color w:val="000000"/>
                <w:sz w:val="24"/>
                <w:szCs w:val="24"/>
                <w:lang w:eastAsia="uk-UA"/>
              </w:rPr>
              <w:t>№ 1 м. Апостолове – тел. (05656) 91197, 91286,</w:t>
            </w:r>
            <w:r w:rsidRPr="001C674D">
              <w:rPr>
                <w:sz w:val="24"/>
                <w:szCs w:val="24"/>
                <w:lang w:eastAsia="ru-RU"/>
              </w:rPr>
              <w:t xml:space="preserve"> е-</w:t>
            </w:r>
            <w:r w:rsidRPr="001C674D">
              <w:rPr>
                <w:sz w:val="24"/>
                <w:szCs w:val="24"/>
                <w:lang w:val="en-US" w:eastAsia="ru-RU"/>
              </w:rPr>
              <w:t>mail</w:t>
            </w:r>
            <w:r w:rsidRPr="001C674D">
              <w:rPr>
                <w:sz w:val="24"/>
                <w:szCs w:val="24"/>
                <w:lang w:eastAsia="ru-RU"/>
              </w:rPr>
              <w:t xml:space="preserve">: </w:t>
            </w:r>
            <w:proofErr w:type="spellStart"/>
            <w:r w:rsidRPr="001C674D">
              <w:rPr>
                <w:sz w:val="24"/>
                <w:szCs w:val="24"/>
                <w:lang w:val="en-US" w:eastAsia="ru-RU"/>
              </w:rPr>
              <w:t>ap</w:t>
            </w:r>
            <w:proofErr w:type="spellEnd"/>
            <w:r w:rsidRPr="001C674D">
              <w:rPr>
                <w:sz w:val="24"/>
                <w:szCs w:val="24"/>
                <w:lang w:val="ru-RU" w:eastAsia="ru-RU"/>
              </w:rPr>
              <w:t>_</w:t>
            </w:r>
            <w:proofErr w:type="spellStart"/>
            <w:r w:rsidRPr="001C674D">
              <w:rPr>
                <w:sz w:val="24"/>
                <w:szCs w:val="24"/>
                <w:lang w:val="en-US" w:eastAsia="ru-RU"/>
              </w:rPr>
              <w:t>uszn</w:t>
            </w:r>
            <w:proofErr w:type="spellEnd"/>
            <w:r w:rsidRPr="001C674D">
              <w:rPr>
                <w:sz w:val="24"/>
                <w:szCs w:val="24"/>
                <w:lang w:val="ru-RU" w:eastAsia="ru-RU"/>
              </w:rPr>
              <w:t>@</w:t>
            </w:r>
            <w:proofErr w:type="spellStart"/>
            <w:r w:rsidRPr="001C674D">
              <w:rPr>
                <w:sz w:val="24"/>
                <w:szCs w:val="24"/>
                <w:lang w:val="en-US" w:eastAsia="ru-RU"/>
              </w:rPr>
              <w:t>ukr</w:t>
            </w:r>
            <w:proofErr w:type="spellEnd"/>
            <w:r w:rsidRPr="001C674D">
              <w:rPr>
                <w:sz w:val="24"/>
                <w:szCs w:val="24"/>
                <w:lang w:val="ru-RU" w:eastAsia="ru-RU"/>
              </w:rPr>
              <w:t>.</w:t>
            </w:r>
            <w:r w:rsidRPr="001C674D">
              <w:rPr>
                <w:sz w:val="24"/>
                <w:szCs w:val="24"/>
                <w:lang w:val="en-US" w:eastAsia="ru-RU"/>
              </w:rPr>
              <w:t>net</w:t>
            </w:r>
            <w:r w:rsidRPr="001C674D">
              <w:rPr>
                <w:sz w:val="24"/>
                <w:szCs w:val="24"/>
                <w:lang w:eastAsia="ru-RU"/>
              </w:rPr>
              <w:t>;</w:t>
            </w:r>
          </w:p>
          <w:p w:rsidR="008A3030" w:rsidRPr="001C674D" w:rsidRDefault="00385A61" w:rsidP="00385A61">
            <w:pPr>
              <w:spacing w:line="240" w:lineRule="atLeast"/>
              <w:contextualSpacing/>
              <w:rPr>
                <w:color w:val="000000"/>
                <w:sz w:val="24"/>
                <w:szCs w:val="24"/>
                <w:lang w:eastAsia="uk-UA"/>
              </w:rPr>
            </w:pPr>
            <w:r>
              <w:rPr>
                <w:color w:val="000000"/>
                <w:sz w:val="24"/>
                <w:szCs w:val="24"/>
                <w:lang w:eastAsia="uk-UA"/>
              </w:rPr>
              <w:t>№ 2 с-ще</w:t>
            </w:r>
            <w:r w:rsidR="008A3030" w:rsidRPr="001C674D">
              <w:rPr>
                <w:color w:val="000000"/>
                <w:sz w:val="24"/>
                <w:szCs w:val="24"/>
                <w:lang w:eastAsia="uk-UA"/>
              </w:rPr>
              <w:t xml:space="preserve"> Софіївка – тел.0983075088,  </w:t>
            </w:r>
            <w:r w:rsidR="008A3030" w:rsidRPr="001C674D">
              <w:rPr>
                <w:sz w:val="24"/>
                <w:szCs w:val="24"/>
                <w:lang w:eastAsia="ru-RU"/>
              </w:rPr>
              <w:t>е-</w:t>
            </w:r>
            <w:r w:rsidR="008A3030" w:rsidRPr="001C674D">
              <w:rPr>
                <w:sz w:val="24"/>
                <w:szCs w:val="24"/>
                <w:lang w:val="en-US" w:eastAsia="ru-RU"/>
              </w:rPr>
              <w:t>mail</w:t>
            </w:r>
            <w:r w:rsidR="008A3030" w:rsidRPr="001C674D">
              <w:rPr>
                <w:sz w:val="24"/>
                <w:szCs w:val="24"/>
                <w:lang w:eastAsia="ru-RU"/>
              </w:rPr>
              <w:t xml:space="preserve">: </w:t>
            </w:r>
            <w:proofErr w:type="spellStart"/>
            <w:r w:rsidR="008A3030" w:rsidRPr="001C674D">
              <w:rPr>
                <w:sz w:val="24"/>
                <w:szCs w:val="24"/>
                <w:lang w:val="en-US" w:eastAsia="uk-UA"/>
              </w:rPr>
              <w:t>sofievkauzsn</w:t>
            </w:r>
            <w:proofErr w:type="spellEnd"/>
            <w:r w:rsidR="008A3030" w:rsidRPr="001C674D">
              <w:rPr>
                <w:sz w:val="24"/>
                <w:szCs w:val="24"/>
                <w:lang w:eastAsia="uk-UA"/>
              </w:rPr>
              <w:t>@</w:t>
            </w:r>
            <w:proofErr w:type="spellStart"/>
            <w:r w:rsidR="008A3030" w:rsidRPr="001C674D">
              <w:rPr>
                <w:sz w:val="24"/>
                <w:szCs w:val="24"/>
                <w:lang w:val="en-US" w:eastAsia="uk-UA"/>
              </w:rPr>
              <w:t>ukr</w:t>
            </w:r>
            <w:proofErr w:type="spellEnd"/>
            <w:r w:rsidR="008A3030" w:rsidRPr="001C674D">
              <w:rPr>
                <w:sz w:val="24"/>
                <w:szCs w:val="24"/>
                <w:lang w:eastAsia="uk-UA"/>
              </w:rPr>
              <w:t>.</w:t>
            </w:r>
            <w:r w:rsidR="008A3030" w:rsidRPr="001C674D">
              <w:rPr>
                <w:sz w:val="24"/>
                <w:szCs w:val="24"/>
                <w:lang w:val="en-US" w:eastAsia="uk-UA"/>
              </w:rPr>
              <w:t>net</w:t>
            </w:r>
            <w:r w:rsidR="008A3030" w:rsidRPr="001C674D">
              <w:rPr>
                <w:sz w:val="24"/>
                <w:szCs w:val="24"/>
                <w:lang w:eastAsia="uk-UA"/>
              </w:rPr>
              <w:t>;</w:t>
            </w:r>
          </w:p>
          <w:p w:rsidR="008A3030" w:rsidRPr="001C674D" w:rsidRDefault="00385A61" w:rsidP="00385A61">
            <w:pPr>
              <w:spacing w:line="240" w:lineRule="atLeast"/>
              <w:contextualSpacing/>
              <w:rPr>
                <w:i/>
                <w:sz w:val="24"/>
                <w:szCs w:val="24"/>
                <w:lang w:eastAsia="uk-UA"/>
              </w:rPr>
            </w:pPr>
            <w:r>
              <w:rPr>
                <w:color w:val="000000"/>
                <w:sz w:val="24"/>
                <w:szCs w:val="24"/>
                <w:lang w:eastAsia="uk-UA"/>
              </w:rPr>
              <w:t>№ 3  с-ще</w:t>
            </w:r>
            <w:r w:rsidR="008A3030" w:rsidRPr="001C674D">
              <w:rPr>
                <w:color w:val="000000"/>
                <w:sz w:val="24"/>
                <w:szCs w:val="24"/>
                <w:lang w:eastAsia="uk-UA"/>
              </w:rPr>
              <w:t xml:space="preserve"> Широке – тел. </w:t>
            </w:r>
            <w:r w:rsidR="008A3030" w:rsidRPr="001C674D">
              <w:rPr>
                <w:sz w:val="24"/>
                <w:szCs w:val="24"/>
              </w:rPr>
              <w:t>0974245158,</w:t>
            </w:r>
            <w:r w:rsidR="008A3030" w:rsidRPr="001C674D">
              <w:rPr>
                <w:color w:val="000000"/>
                <w:sz w:val="24"/>
                <w:szCs w:val="24"/>
                <w:lang w:eastAsia="uk-UA"/>
              </w:rPr>
              <w:t xml:space="preserve"> </w:t>
            </w:r>
            <w:r w:rsidR="008A3030" w:rsidRPr="001C674D">
              <w:rPr>
                <w:sz w:val="24"/>
                <w:szCs w:val="24"/>
                <w:lang w:eastAsia="ru-RU"/>
              </w:rPr>
              <w:t>е-</w:t>
            </w:r>
            <w:r w:rsidR="008A3030" w:rsidRPr="001C674D">
              <w:rPr>
                <w:sz w:val="24"/>
                <w:szCs w:val="24"/>
                <w:lang w:val="en-US" w:eastAsia="ru-RU"/>
              </w:rPr>
              <w:t>mail</w:t>
            </w:r>
            <w:r w:rsidR="008A3030" w:rsidRPr="001C674D">
              <w:rPr>
                <w:sz w:val="24"/>
                <w:szCs w:val="24"/>
                <w:lang w:eastAsia="ru-RU"/>
              </w:rPr>
              <w:t>:</w:t>
            </w:r>
            <w:r w:rsidR="008A3030" w:rsidRPr="001C674D">
              <w:rPr>
                <w:sz w:val="24"/>
                <w:szCs w:val="24"/>
                <w:lang w:val="ru-RU" w:eastAsia="uk-UA"/>
              </w:rPr>
              <w:t xml:space="preserve"> </w:t>
            </w:r>
            <w:r w:rsidR="008A3030" w:rsidRPr="001C674D">
              <w:rPr>
                <w:sz w:val="24"/>
                <w:szCs w:val="24"/>
                <w:lang w:eastAsia="uk-UA"/>
              </w:rPr>
              <w:t>1236_</w:t>
            </w:r>
            <w:proofErr w:type="spellStart"/>
            <w:r w:rsidR="008A3030" w:rsidRPr="001C674D">
              <w:rPr>
                <w:sz w:val="24"/>
                <w:szCs w:val="24"/>
                <w:lang w:val="en-US" w:eastAsia="uk-UA"/>
              </w:rPr>
              <w:t>uzsn</w:t>
            </w:r>
            <w:proofErr w:type="spellEnd"/>
            <w:r w:rsidR="008A3030" w:rsidRPr="001C674D">
              <w:rPr>
                <w:sz w:val="24"/>
                <w:szCs w:val="24"/>
                <w:lang w:eastAsia="uk-UA"/>
              </w:rPr>
              <w:t>_</w:t>
            </w:r>
            <w:proofErr w:type="spellStart"/>
            <w:r w:rsidR="008A3030" w:rsidRPr="001C674D">
              <w:rPr>
                <w:sz w:val="24"/>
                <w:szCs w:val="24"/>
                <w:lang w:val="en-US" w:eastAsia="uk-UA"/>
              </w:rPr>
              <w:t>shir</w:t>
            </w:r>
            <w:proofErr w:type="spellEnd"/>
            <w:r w:rsidR="008A3030" w:rsidRPr="001C674D">
              <w:rPr>
                <w:sz w:val="24"/>
                <w:szCs w:val="24"/>
                <w:lang w:eastAsia="uk-UA"/>
              </w:rPr>
              <w:t>@</w:t>
            </w:r>
            <w:proofErr w:type="spellStart"/>
            <w:r w:rsidR="008A3030" w:rsidRPr="001C674D">
              <w:rPr>
                <w:sz w:val="24"/>
                <w:szCs w:val="24"/>
                <w:lang w:val="en-US" w:eastAsia="uk-UA"/>
              </w:rPr>
              <w:t>ukr</w:t>
            </w:r>
            <w:proofErr w:type="spellEnd"/>
            <w:r w:rsidR="008A3030" w:rsidRPr="001C674D">
              <w:rPr>
                <w:sz w:val="24"/>
                <w:szCs w:val="24"/>
                <w:lang w:eastAsia="uk-UA"/>
              </w:rPr>
              <w:t>.</w:t>
            </w:r>
            <w:r w:rsidR="008A3030" w:rsidRPr="001C674D">
              <w:rPr>
                <w:sz w:val="24"/>
                <w:szCs w:val="24"/>
                <w:lang w:val="en-US" w:eastAsia="uk-UA"/>
              </w:rPr>
              <w:t>net</w:t>
            </w:r>
          </w:p>
        </w:tc>
      </w:tr>
      <w:tr w:rsidR="008A3030" w:rsidRPr="00F67F12" w:rsidTr="008336FF">
        <w:tc>
          <w:tcPr>
            <w:tcW w:w="5000" w:type="pct"/>
            <w:gridSpan w:val="3"/>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jc w:val="center"/>
              <w:rPr>
                <w:b/>
                <w:sz w:val="24"/>
                <w:szCs w:val="24"/>
                <w:lang w:eastAsia="uk-UA"/>
              </w:rPr>
            </w:pPr>
            <w:r w:rsidRPr="001C674D">
              <w:rPr>
                <w:b/>
                <w:sz w:val="24"/>
                <w:szCs w:val="24"/>
                <w:lang w:eastAsia="uk-UA"/>
              </w:rPr>
              <w:t>Нормативні акти, якими регламентується надання адміністративної послуги</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385A61">
            <w:pPr>
              <w:spacing w:line="240" w:lineRule="atLeast"/>
              <w:contextualSpacing/>
              <w:jc w:val="center"/>
              <w:rPr>
                <w:sz w:val="24"/>
                <w:szCs w:val="24"/>
                <w:lang w:eastAsia="uk-UA"/>
              </w:rPr>
            </w:pPr>
            <w:r w:rsidRPr="00F67F12">
              <w:rPr>
                <w:sz w:val="24"/>
                <w:szCs w:val="24"/>
                <w:lang w:eastAsia="uk-UA"/>
              </w:rPr>
              <w:t>4</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rPr>
                <w:sz w:val="24"/>
                <w:szCs w:val="24"/>
                <w:lang w:eastAsia="uk-UA"/>
              </w:rPr>
            </w:pPr>
            <w:r w:rsidRPr="001C674D">
              <w:rPr>
                <w:sz w:val="24"/>
                <w:szCs w:val="24"/>
                <w:lang w:eastAsia="uk-UA"/>
              </w:rPr>
              <w:t>Закони України</w:t>
            </w:r>
          </w:p>
        </w:tc>
        <w:tc>
          <w:tcPr>
            <w:tcW w:w="3248" w:type="pct"/>
            <w:tcBorders>
              <w:top w:val="outset" w:sz="6" w:space="0" w:color="000000"/>
              <w:left w:val="outset" w:sz="6" w:space="0" w:color="000000"/>
              <w:bottom w:val="outset" w:sz="6" w:space="0" w:color="000000"/>
              <w:right w:val="outset" w:sz="6" w:space="0" w:color="000000"/>
            </w:tcBorders>
          </w:tcPr>
          <w:p w:rsidR="008A3030" w:rsidRDefault="008A3030" w:rsidP="00385A61">
            <w:pPr>
              <w:pStyle w:val="a6"/>
              <w:shd w:val="clear" w:color="auto" w:fill="FFFFFF"/>
              <w:spacing w:before="0" w:beforeAutospacing="0" w:after="0" w:line="240" w:lineRule="atLeast"/>
              <w:contextualSpacing/>
              <w:rPr>
                <w:rStyle w:val="rvts0"/>
                <w:color w:val="000000" w:themeColor="text1"/>
                <w:lang w:val="uk-UA"/>
              </w:rPr>
            </w:pPr>
            <w:r>
              <w:rPr>
                <w:rStyle w:val="rvts0"/>
                <w:color w:val="000000" w:themeColor="text1"/>
                <w:lang w:val="uk-UA"/>
              </w:rPr>
              <w:t>Закон України</w:t>
            </w:r>
            <w:hyperlink r:id="rId10" w:tgtFrame="_blank" w:history="1">
              <w:r w:rsidRPr="006534C5">
                <w:rPr>
                  <w:color w:val="000000" w:themeColor="text1"/>
                  <w:shd w:val="clear" w:color="auto" w:fill="FFFFFF"/>
                  <w:lang w:val="uk-UA"/>
                </w:rPr>
                <w:t xml:space="preserve">  </w:t>
              </w:r>
              <w:r>
                <w:rPr>
                  <w:color w:val="000000" w:themeColor="text1"/>
                  <w:shd w:val="clear" w:color="auto" w:fill="FFFFFF"/>
                  <w:lang w:val="uk-UA"/>
                </w:rPr>
                <w:t>"Про статус ветеранів війни, гарантії їх соціального захисту</w:t>
              </w:r>
            </w:hyperlink>
            <w:r>
              <w:rPr>
                <w:color w:val="000000" w:themeColor="text1"/>
                <w:shd w:val="clear" w:color="auto" w:fill="FFFFFF"/>
                <w:lang w:val="uk-UA"/>
              </w:rPr>
              <w:t>"</w:t>
            </w:r>
            <w:r w:rsidRPr="006534C5">
              <w:rPr>
                <w:rStyle w:val="rvts0"/>
                <w:color w:val="000000" w:themeColor="text1"/>
                <w:lang w:val="uk-UA"/>
              </w:rPr>
              <w:t xml:space="preserve">, </w:t>
            </w:r>
          </w:p>
          <w:p w:rsidR="003F2A1C" w:rsidRDefault="008A3030" w:rsidP="00385A61">
            <w:pPr>
              <w:pStyle w:val="a6"/>
              <w:shd w:val="clear" w:color="auto" w:fill="FFFFFF"/>
              <w:spacing w:before="0" w:beforeAutospacing="0" w:after="0" w:line="240" w:lineRule="atLeast"/>
              <w:contextualSpacing/>
              <w:rPr>
                <w:lang w:val="uk-UA"/>
              </w:rPr>
            </w:pPr>
            <w:r>
              <w:t xml:space="preserve">Закон </w:t>
            </w:r>
            <w:proofErr w:type="spellStart"/>
            <w:r>
              <w:t>України</w:t>
            </w:r>
            <w:proofErr w:type="spellEnd"/>
            <w:r>
              <w:t xml:space="preserve"> "Про </w:t>
            </w:r>
            <w:proofErr w:type="spellStart"/>
            <w:proofErr w:type="gramStart"/>
            <w:r>
              <w:t>адм</w:t>
            </w:r>
            <w:proofErr w:type="gramEnd"/>
            <w:r>
              <w:t>іністративну</w:t>
            </w:r>
            <w:proofErr w:type="spellEnd"/>
            <w:r>
              <w:t xml:space="preserve"> процедуру"</w:t>
            </w:r>
            <w:r w:rsidR="00385A61">
              <w:rPr>
                <w:lang w:val="uk-UA"/>
              </w:rPr>
              <w:t>,</w:t>
            </w:r>
            <w:r w:rsidR="003F2A1C">
              <w:rPr>
                <w:lang w:val="uk-UA"/>
              </w:rPr>
              <w:t xml:space="preserve"> </w:t>
            </w:r>
          </w:p>
          <w:p w:rsidR="008A3030" w:rsidRPr="0074009C" w:rsidRDefault="008A3030" w:rsidP="00385A61">
            <w:pPr>
              <w:pStyle w:val="a6"/>
              <w:shd w:val="clear" w:color="auto" w:fill="FFFFFF"/>
              <w:spacing w:before="0" w:beforeAutospacing="0" w:after="0" w:line="240" w:lineRule="atLeast"/>
              <w:contextualSpacing/>
            </w:pPr>
            <w:r>
              <w:t xml:space="preserve">Закон </w:t>
            </w:r>
            <w:proofErr w:type="spellStart"/>
            <w:r>
              <w:t>України</w:t>
            </w:r>
            <w:proofErr w:type="spellEnd"/>
            <w:r>
              <w:t xml:space="preserve"> "Про </w:t>
            </w:r>
            <w:proofErr w:type="spellStart"/>
            <w:r>
              <w:t>адміністративні</w:t>
            </w:r>
            <w:proofErr w:type="spellEnd"/>
            <w:r>
              <w:t xml:space="preserve"> </w:t>
            </w:r>
            <w:proofErr w:type="spellStart"/>
            <w:r>
              <w:t>послуги</w:t>
            </w:r>
            <w:proofErr w:type="spellEnd"/>
            <w:r>
              <w:t>"</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385A61">
            <w:pPr>
              <w:spacing w:line="240" w:lineRule="atLeast"/>
              <w:contextualSpacing/>
              <w:jc w:val="center"/>
              <w:rPr>
                <w:sz w:val="24"/>
                <w:szCs w:val="24"/>
                <w:lang w:eastAsia="uk-UA"/>
              </w:rPr>
            </w:pPr>
            <w:r w:rsidRPr="00F67F12">
              <w:rPr>
                <w:sz w:val="24"/>
                <w:szCs w:val="24"/>
                <w:lang w:eastAsia="uk-UA"/>
              </w:rPr>
              <w:lastRenderedPageBreak/>
              <w:t>5</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rPr>
                <w:sz w:val="24"/>
                <w:szCs w:val="24"/>
                <w:lang w:eastAsia="uk-UA"/>
              </w:rPr>
            </w:pPr>
            <w:r w:rsidRPr="001C674D">
              <w:rPr>
                <w:sz w:val="24"/>
                <w:szCs w:val="24"/>
                <w:lang w:eastAsia="uk-UA"/>
              </w:rPr>
              <w:t>Акти Кабінету Міністрів України</w:t>
            </w:r>
          </w:p>
        </w:tc>
        <w:tc>
          <w:tcPr>
            <w:tcW w:w="3248" w:type="pct"/>
            <w:tcBorders>
              <w:top w:val="outset" w:sz="6" w:space="0" w:color="000000"/>
              <w:left w:val="outset" w:sz="6" w:space="0" w:color="000000"/>
              <w:bottom w:val="outset" w:sz="6" w:space="0" w:color="000000"/>
              <w:right w:val="outset" w:sz="6" w:space="0" w:color="000000"/>
            </w:tcBorders>
          </w:tcPr>
          <w:p w:rsidR="00385A61" w:rsidRDefault="00CD64D9" w:rsidP="00385A61">
            <w:pPr>
              <w:pStyle w:val="rvps12"/>
              <w:spacing w:line="240" w:lineRule="atLeast"/>
              <w:ind w:right="7"/>
              <w:contextualSpacing/>
            </w:pPr>
            <w:r>
              <w:t>Постанови Кабінету Міністрів України:</w:t>
            </w:r>
          </w:p>
          <w:p w:rsidR="00CD64D9" w:rsidRDefault="00CD64D9" w:rsidP="00385A61">
            <w:pPr>
              <w:pStyle w:val="rvps12"/>
              <w:spacing w:line="240" w:lineRule="atLeast"/>
              <w:ind w:right="7"/>
              <w:contextualSpacing/>
            </w:pPr>
            <w:r>
              <w:t>від 08.02.1994 № 63 “Про організаційні заходи щодо застосування Закону України “Про статус ветеранів війни, гарантії їх соціального захисту”;</w:t>
            </w:r>
          </w:p>
          <w:p w:rsidR="00CD64D9" w:rsidRDefault="00CD64D9" w:rsidP="00385A61">
            <w:pPr>
              <w:pStyle w:val="rvps12"/>
              <w:spacing w:line="240" w:lineRule="atLeast"/>
              <w:ind w:right="7"/>
              <w:contextualSpacing/>
            </w:pPr>
            <w:r>
              <w:t>від 12.05.1994 № 302 “Про порядок виготовлення та видачі посвідчень і нагрудних знаків ветеранів”;</w:t>
            </w:r>
          </w:p>
          <w:p w:rsidR="00CD64D9" w:rsidRDefault="00CD64D9" w:rsidP="00385A61">
            <w:pPr>
              <w:pStyle w:val="rvps12"/>
              <w:spacing w:line="240" w:lineRule="atLeast"/>
              <w:ind w:right="7"/>
              <w:contextualSpacing/>
            </w:pPr>
            <w:r>
              <w:t>від 21.11.2013 № 917 “Деякі питання встановлення лікарсько- консультативними комісіями інвалідності дітям”;</w:t>
            </w:r>
          </w:p>
          <w:p w:rsidR="00CD64D9" w:rsidRDefault="00CD64D9" w:rsidP="00385A61">
            <w:pPr>
              <w:pStyle w:val="rvps12"/>
              <w:spacing w:before="0" w:beforeAutospacing="0" w:after="0" w:afterAutospacing="0" w:line="240" w:lineRule="atLeast"/>
              <w:ind w:right="6"/>
              <w:contextualSpacing/>
            </w:pPr>
            <w:r>
              <w:t>від 20.08.2014 № 413 “Про затвердження Порядку 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(далі – Порядок № 413);</w:t>
            </w:r>
          </w:p>
          <w:p w:rsidR="008A3030" w:rsidRDefault="00CD64D9" w:rsidP="00385A61">
            <w:pPr>
              <w:pStyle w:val="rvps12"/>
              <w:spacing w:before="0" w:beforeAutospacing="0" w:after="0" w:afterAutospacing="0" w:line="240" w:lineRule="atLeast"/>
              <w:ind w:right="6"/>
              <w:contextualSpacing/>
            </w:pPr>
            <w:r>
              <w:t>від 08.09.2015 № 685 “Про затвердження Порядку надання статусу особи з інвалідністю внаслідок війни особам, які отримали інвалідність внаслідок травми (поранення, контузії, каліцтва) або захворювання, одержаних під час безпосередньої участі в 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w:t>
            </w:r>
          </w:p>
          <w:p w:rsidR="00CD64D9" w:rsidRDefault="00CD64D9" w:rsidP="00385A61">
            <w:pPr>
              <w:pStyle w:val="rvps12"/>
              <w:spacing w:before="0" w:beforeAutospacing="0" w:after="0" w:afterAutospacing="0" w:line="240" w:lineRule="atLeast"/>
              <w:ind w:right="6"/>
              <w:contextualSpacing/>
            </w:pPr>
            <w:r>
              <w:t>військовою</w:t>
            </w:r>
            <w:r>
              <w:tab/>
              <w:t>агресією</w:t>
            </w:r>
            <w:r>
              <w:tab/>
              <w:t>Російської</w:t>
            </w:r>
            <w:r>
              <w:tab/>
              <w:t>Федерації проти України” (далі – Порядок № 685);</w:t>
            </w:r>
          </w:p>
          <w:p w:rsidR="00CD64D9" w:rsidRDefault="00CD64D9" w:rsidP="00385A61">
            <w:pPr>
              <w:pStyle w:val="rvps12"/>
              <w:spacing w:before="0" w:beforeAutospacing="0" w:after="0" w:afterAutospacing="0" w:line="240" w:lineRule="atLeast"/>
              <w:ind w:right="6"/>
              <w:contextualSpacing/>
            </w:pPr>
            <w:r>
              <w:t>від 25.04.2018 № 306 “Деякі питання встановлення зв’язку інвалідності з пораненнями чи іншими ушкодженнями здоров’я”;</w:t>
            </w:r>
          </w:p>
          <w:p w:rsidR="00CD64D9" w:rsidRPr="001C674D" w:rsidRDefault="00CD64D9" w:rsidP="00385A61">
            <w:pPr>
              <w:pStyle w:val="rvps12"/>
              <w:spacing w:before="0" w:beforeAutospacing="0" w:after="0" w:afterAutospacing="0" w:line="240" w:lineRule="atLeast"/>
              <w:ind w:right="6"/>
              <w:contextualSpacing/>
              <w:jc w:val="both"/>
            </w:pPr>
            <w:r>
              <w:t>від 15.11.2024 № 1338 “Деякі питання запровадження оцінювання повсякденного функціонування особи”.</w:t>
            </w:r>
          </w:p>
        </w:tc>
      </w:tr>
      <w:tr w:rsidR="008A3030" w:rsidRPr="00F67F12" w:rsidTr="008336FF">
        <w:tc>
          <w:tcPr>
            <w:tcW w:w="5000" w:type="pct"/>
            <w:gridSpan w:val="3"/>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jc w:val="center"/>
              <w:rPr>
                <w:b/>
                <w:sz w:val="24"/>
                <w:szCs w:val="24"/>
                <w:lang w:eastAsia="uk-UA"/>
              </w:rPr>
            </w:pPr>
            <w:r w:rsidRPr="001C674D">
              <w:rPr>
                <w:b/>
                <w:sz w:val="24"/>
                <w:szCs w:val="24"/>
                <w:lang w:eastAsia="uk-UA"/>
              </w:rPr>
              <w:t>Умови отримання адміністративної послуги</w:t>
            </w:r>
          </w:p>
        </w:tc>
      </w:tr>
      <w:tr w:rsidR="008A3030"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8A3030" w:rsidRPr="00F67F12" w:rsidRDefault="008A3030" w:rsidP="00385A61">
            <w:pPr>
              <w:spacing w:line="240" w:lineRule="atLeast"/>
              <w:contextualSpacing/>
              <w:jc w:val="center"/>
              <w:rPr>
                <w:sz w:val="24"/>
                <w:szCs w:val="24"/>
                <w:lang w:eastAsia="uk-UA"/>
              </w:rPr>
            </w:pPr>
            <w:r>
              <w:rPr>
                <w:sz w:val="24"/>
                <w:szCs w:val="24"/>
                <w:lang w:eastAsia="uk-UA"/>
              </w:rPr>
              <w:t>6</w:t>
            </w:r>
          </w:p>
        </w:tc>
        <w:tc>
          <w:tcPr>
            <w:tcW w:w="1542" w:type="pct"/>
            <w:tcBorders>
              <w:top w:val="outset" w:sz="6" w:space="0" w:color="000000"/>
              <w:left w:val="outset" w:sz="6" w:space="0" w:color="000000"/>
              <w:bottom w:val="outset" w:sz="6" w:space="0" w:color="000000"/>
              <w:right w:val="outset" w:sz="6" w:space="0" w:color="000000"/>
            </w:tcBorders>
            <w:hideMark/>
          </w:tcPr>
          <w:p w:rsidR="008A3030" w:rsidRPr="001C674D" w:rsidRDefault="008A3030" w:rsidP="00385A61">
            <w:pPr>
              <w:spacing w:line="240" w:lineRule="atLeast"/>
              <w:contextualSpacing/>
              <w:rPr>
                <w:sz w:val="24"/>
                <w:szCs w:val="24"/>
                <w:lang w:eastAsia="uk-UA"/>
              </w:rPr>
            </w:pPr>
            <w:r w:rsidRPr="001C674D">
              <w:rPr>
                <w:sz w:val="24"/>
                <w:szCs w:val="24"/>
                <w:lang w:eastAsia="uk-UA"/>
              </w:rPr>
              <w:t xml:space="preserve">Підстава для отримання </w:t>
            </w:r>
            <w:r>
              <w:rPr>
                <w:sz w:val="24"/>
                <w:szCs w:val="24"/>
                <w:lang w:eastAsia="uk-UA"/>
              </w:rPr>
              <w:t>адміністративної послуги</w:t>
            </w:r>
          </w:p>
        </w:tc>
        <w:tc>
          <w:tcPr>
            <w:tcW w:w="3248" w:type="pct"/>
            <w:tcBorders>
              <w:top w:val="outset" w:sz="6" w:space="0" w:color="000000"/>
              <w:left w:val="outset" w:sz="6" w:space="0" w:color="000000"/>
              <w:bottom w:val="outset" w:sz="6" w:space="0" w:color="000000"/>
              <w:right w:val="outset" w:sz="6" w:space="0" w:color="000000"/>
            </w:tcBorders>
          </w:tcPr>
          <w:p w:rsidR="00CD64D9" w:rsidRPr="00CD64D9" w:rsidRDefault="00CD64D9" w:rsidP="00385A61">
            <w:pPr>
              <w:pStyle w:val="TableParagraph"/>
              <w:tabs>
                <w:tab w:val="left" w:pos="1561"/>
                <w:tab w:val="left" w:pos="2468"/>
                <w:tab w:val="left" w:pos="3250"/>
                <w:tab w:val="left" w:pos="4636"/>
                <w:tab w:val="left" w:pos="6288"/>
                <w:tab w:val="left" w:pos="7544"/>
              </w:tabs>
              <w:spacing w:line="240" w:lineRule="atLeast"/>
              <w:contextualSpacing/>
              <w:rPr>
                <w:color w:val="0C0C0C"/>
                <w:spacing w:val="-2"/>
                <w:sz w:val="24"/>
                <w:szCs w:val="24"/>
              </w:rPr>
            </w:pPr>
            <w:r w:rsidRPr="00CD64D9">
              <w:rPr>
                <w:color w:val="0C0C0C"/>
                <w:spacing w:val="-2"/>
                <w:sz w:val="24"/>
                <w:szCs w:val="24"/>
              </w:rPr>
              <w:t>Звернення особи, якій встановлена інвалідність внаслідок:</w:t>
            </w:r>
          </w:p>
          <w:p w:rsidR="00CD64D9" w:rsidRPr="00CD64D9" w:rsidRDefault="00CD64D9" w:rsidP="00385A61">
            <w:pPr>
              <w:pStyle w:val="TableParagraph"/>
              <w:tabs>
                <w:tab w:val="left" w:pos="1561"/>
                <w:tab w:val="left" w:pos="2468"/>
                <w:tab w:val="left" w:pos="3250"/>
                <w:tab w:val="left" w:pos="4636"/>
                <w:tab w:val="left" w:pos="6288"/>
                <w:tab w:val="left" w:pos="7544"/>
              </w:tabs>
              <w:spacing w:line="240" w:lineRule="atLeast"/>
              <w:contextualSpacing/>
              <w:rPr>
                <w:color w:val="0C0C0C"/>
                <w:spacing w:val="-2"/>
                <w:sz w:val="24"/>
                <w:szCs w:val="24"/>
              </w:rPr>
            </w:pPr>
            <w:r w:rsidRPr="00CD64D9">
              <w:rPr>
                <w:color w:val="0C0C0C"/>
                <w:spacing w:val="-2"/>
                <w:sz w:val="24"/>
                <w:szCs w:val="24"/>
              </w:rPr>
              <w:t>1) травми (поранення, контузії, каліцтва) або захворювання:</w:t>
            </w:r>
          </w:p>
          <w:p w:rsidR="00CD64D9" w:rsidRPr="00CD64D9" w:rsidRDefault="00011129" w:rsidP="00385A61">
            <w:pPr>
              <w:pStyle w:val="TableParagraph"/>
              <w:tabs>
                <w:tab w:val="left" w:pos="1561"/>
                <w:tab w:val="left" w:pos="2468"/>
                <w:tab w:val="left" w:pos="3250"/>
                <w:tab w:val="left" w:pos="4636"/>
                <w:tab w:val="left" w:pos="6288"/>
                <w:tab w:val="left" w:pos="7544"/>
              </w:tabs>
              <w:spacing w:line="240" w:lineRule="atLeast"/>
              <w:contextualSpacing/>
              <w:rPr>
                <w:color w:val="0C0C0C"/>
                <w:spacing w:val="-2"/>
                <w:sz w:val="24"/>
                <w:szCs w:val="24"/>
              </w:rPr>
            </w:pPr>
            <w:r>
              <w:rPr>
                <w:color w:val="0C0C0C"/>
                <w:spacing w:val="-2"/>
                <w:sz w:val="24"/>
                <w:szCs w:val="24"/>
              </w:rPr>
              <w:t xml:space="preserve">- </w:t>
            </w:r>
            <w:r w:rsidR="00CD64D9" w:rsidRPr="00CD64D9">
              <w:rPr>
                <w:color w:val="0C0C0C"/>
                <w:spacing w:val="-2"/>
                <w:sz w:val="24"/>
                <w:szCs w:val="24"/>
              </w:rPr>
              <w:t xml:space="preserve">одержаних під час захисту Батьківщини, виконання обов’язків військової служби (службових обов’язків) чи пов’язаних з перебуванням на фронті, у партизанських загонах і з’єднаннях, підпільних організаціях і групах та інших формуваннях, що визнані такими згідно із законодавством, в районі воєнних дій на прифронтових дільницях залізниць, на спорудженні оборонних рубежів, </w:t>
            </w:r>
            <w:proofErr w:type="spellStart"/>
            <w:r w:rsidR="00CD64D9" w:rsidRPr="00CD64D9">
              <w:rPr>
                <w:color w:val="0C0C0C"/>
                <w:spacing w:val="-2"/>
                <w:sz w:val="24"/>
                <w:szCs w:val="24"/>
              </w:rPr>
              <w:t>військово-</w:t>
            </w:r>
            <w:proofErr w:type="spellEnd"/>
            <w:r w:rsidR="00CD64D9" w:rsidRPr="00CD64D9">
              <w:rPr>
                <w:color w:val="0C0C0C"/>
                <w:spacing w:val="-2"/>
                <w:sz w:val="24"/>
                <w:szCs w:val="24"/>
              </w:rPr>
              <w:t xml:space="preserve"> морських баз та аеродромів у період </w:t>
            </w:r>
            <w:r w:rsidR="00CD64D9" w:rsidRPr="00CD64D9">
              <w:rPr>
                <w:color w:val="0C0C0C"/>
                <w:spacing w:val="-2"/>
                <w:sz w:val="24"/>
                <w:szCs w:val="24"/>
              </w:rPr>
              <w:lastRenderedPageBreak/>
              <w:t>громадянської та Другої світової воєн або з участю у бойових діях у мирний час;</w:t>
            </w:r>
          </w:p>
          <w:p w:rsidR="00CD64D9" w:rsidRPr="00CD64D9" w:rsidRDefault="00011129" w:rsidP="00385A61">
            <w:pPr>
              <w:pStyle w:val="TableParagraph"/>
              <w:tabs>
                <w:tab w:val="left" w:pos="1561"/>
                <w:tab w:val="left" w:pos="2468"/>
                <w:tab w:val="left" w:pos="3250"/>
                <w:tab w:val="left" w:pos="4636"/>
                <w:tab w:val="left" w:pos="6288"/>
                <w:tab w:val="left" w:pos="7544"/>
              </w:tabs>
              <w:spacing w:line="240" w:lineRule="atLeast"/>
              <w:contextualSpacing/>
              <w:rPr>
                <w:color w:val="0C0C0C"/>
                <w:spacing w:val="-2"/>
                <w:sz w:val="24"/>
                <w:szCs w:val="24"/>
              </w:rPr>
            </w:pPr>
            <w:r>
              <w:rPr>
                <w:color w:val="0C0C0C"/>
                <w:spacing w:val="-2"/>
                <w:sz w:val="24"/>
                <w:szCs w:val="24"/>
              </w:rPr>
              <w:t xml:space="preserve">- </w:t>
            </w:r>
            <w:r w:rsidR="00CD64D9" w:rsidRPr="00CD64D9">
              <w:rPr>
                <w:color w:val="0C0C0C"/>
                <w:spacing w:val="-2"/>
                <w:sz w:val="24"/>
                <w:szCs w:val="24"/>
              </w:rPr>
              <w:t>одержаних під час захисту Батьківщини, виконання інших обов’язків військової служби, пов’язаних з перебуванням на фронті в інші періоди;</w:t>
            </w:r>
          </w:p>
          <w:p w:rsidR="008A3030" w:rsidRDefault="00CD64D9" w:rsidP="00385A61">
            <w:pPr>
              <w:spacing w:line="240" w:lineRule="atLeast"/>
              <w:contextualSpacing/>
              <w:jc w:val="left"/>
              <w:rPr>
                <w:color w:val="0C0C0C"/>
                <w:spacing w:val="-2"/>
                <w:sz w:val="24"/>
                <w:szCs w:val="24"/>
              </w:rPr>
            </w:pPr>
            <w:r>
              <w:rPr>
                <w:color w:val="0C0C0C"/>
                <w:spacing w:val="-2"/>
                <w:sz w:val="24"/>
                <w:szCs w:val="24"/>
              </w:rPr>
              <w:t xml:space="preserve">- </w:t>
            </w:r>
            <w:r w:rsidRPr="00CD64D9">
              <w:rPr>
                <w:color w:val="0C0C0C"/>
                <w:spacing w:val="-2"/>
                <w:sz w:val="24"/>
                <w:szCs w:val="24"/>
              </w:rPr>
              <w:t>одержаних в районах бойових дій у період Другої світової війни та від вибухових речовин, боєприпасів і військового озброєння у повоєнний період;</w:t>
            </w:r>
          </w:p>
          <w:p w:rsidR="00CD64D9" w:rsidRPr="00CD64D9" w:rsidRDefault="00011129" w:rsidP="00385A61">
            <w:pPr>
              <w:spacing w:line="240" w:lineRule="atLeast"/>
              <w:contextualSpacing/>
              <w:jc w:val="left"/>
              <w:rPr>
                <w:sz w:val="24"/>
                <w:szCs w:val="24"/>
                <w:lang w:eastAsia="uk-UA"/>
              </w:rPr>
            </w:pPr>
            <w:r>
              <w:rPr>
                <w:sz w:val="24"/>
                <w:szCs w:val="24"/>
                <w:lang w:eastAsia="uk-UA"/>
              </w:rPr>
              <w:t xml:space="preserve">- </w:t>
            </w:r>
            <w:r w:rsidR="00CD64D9" w:rsidRPr="00CD64D9">
              <w:rPr>
                <w:sz w:val="24"/>
                <w:szCs w:val="24"/>
                <w:lang w:eastAsia="uk-UA"/>
              </w:rPr>
              <w:t>одержаних під час виконання робіт, пов’язаних з розмінуванням боєприпасів, незалежно від часу їх виконання;</w:t>
            </w:r>
          </w:p>
          <w:p w:rsidR="00CD64D9" w:rsidRPr="00CD64D9" w:rsidRDefault="00CD64D9" w:rsidP="00385A61">
            <w:pPr>
              <w:spacing w:line="240" w:lineRule="atLeast"/>
              <w:contextualSpacing/>
              <w:jc w:val="left"/>
              <w:rPr>
                <w:sz w:val="24"/>
                <w:szCs w:val="24"/>
                <w:lang w:eastAsia="uk-UA"/>
              </w:rPr>
            </w:pPr>
            <w:r>
              <w:rPr>
                <w:sz w:val="24"/>
                <w:szCs w:val="24"/>
                <w:lang w:eastAsia="uk-UA"/>
              </w:rPr>
              <w:t xml:space="preserve">- </w:t>
            </w:r>
            <w:r w:rsidRPr="00CD64D9">
              <w:rPr>
                <w:sz w:val="24"/>
                <w:szCs w:val="24"/>
                <w:lang w:eastAsia="uk-UA"/>
              </w:rPr>
              <w:t>одержаних у неповнолітньому віці внаслідок воєнних дій громадянської та Другої світової воєн та в повоєнний період;</w:t>
            </w:r>
          </w:p>
          <w:p w:rsidR="00CD64D9" w:rsidRPr="00CD64D9" w:rsidRDefault="00CD64D9" w:rsidP="00385A61">
            <w:pPr>
              <w:spacing w:line="240" w:lineRule="atLeast"/>
              <w:contextualSpacing/>
              <w:jc w:val="left"/>
              <w:rPr>
                <w:sz w:val="24"/>
                <w:szCs w:val="24"/>
                <w:lang w:eastAsia="uk-UA"/>
              </w:rPr>
            </w:pPr>
            <w:r>
              <w:rPr>
                <w:sz w:val="24"/>
                <w:szCs w:val="24"/>
                <w:lang w:eastAsia="uk-UA"/>
              </w:rPr>
              <w:t xml:space="preserve">- </w:t>
            </w:r>
            <w:r w:rsidRPr="00CD64D9">
              <w:rPr>
                <w:sz w:val="24"/>
                <w:szCs w:val="24"/>
                <w:lang w:eastAsia="uk-UA"/>
              </w:rPr>
              <w:t>пов’язаних з участю у бойових діях та перебуванням на території інших держав;</w:t>
            </w:r>
          </w:p>
          <w:p w:rsidR="00CD64D9" w:rsidRPr="00CD64D9" w:rsidRDefault="00CD64D9" w:rsidP="00385A61">
            <w:pPr>
              <w:spacing w:line="240" w:lineRule="atLeast"/>
              <w:contextualSpacing/>
              <w:jc w:val="left"/>
              <w:rPr>
                <w:sz w:val="24"/>
                <w:szCs w:val="24"/>
                <w:lang w:eastAsia="uk-UA"/>
              </w:rPr>
            </w:pPr>
            <w:r>
              <w:rPr>
                <w:sz w:val="24"/>
                <w:szCs w:val="24"/>
                <w:lang w:eastAsia="uk-UA"/>
              </w:rPr>
              <w:t xml:space="preserve">- </w:t>
            </w:r>
            <w:r w:rsidRPr="00CD64D9">
              <w:rPr>
                <w:sz w:val="24"/>
                <w:szCs w:val="24"/>
                <w:lang w:eastAsia="uk-UA"/>
              </w:rPr>
              <w:t>пов’язаних з ліквідацією наслідків аварії на Чорнобильській АЕС, ядерних аварій, ядерних випробувань, з участю у військових навчаннях із застосуванням ядерної зброї, іншим ураженням ядерними матеріалами під час виконання обов’язків військової служби або службових обов’язків;</w:t>
            </w:r>
          </w:p>
          <w:p w:rsidR="00CD64D9" w:rsidRPr="00CD64D9" w:rsidRDefault="00CD64D9" w:rsidP="00385A61">
            <w:pPr>
              <w:spacing w:line="240" w:lineRule="atLeast"/>
              <w:contextualSpacing/>
              <w:jc w:val="left"/>
              <w:rPr>
                <w:sz w:val="24"/>
                <w:szCs w:val="24"/>
                <w:lang w:eastAsia="uk-UA"/>
              </w:rPr>
            </w:pPr>
            <w:r>
              <w:rPr>
                <w:sz w:val="24"/>
                <w:szCs w:val="24"/>
                <w:lang w:eastAsia="uk-UA"/>
              </w:rPr>
              <w:t xml:space="preserve">- </w:t>
            </w:r>
            <w:r w:rsidRPr="00CD64D9">
              <w:rPr>
                <w:sz w:val="24"/>
                <w:szCs w:val="24"/>
                <w:lang w:eastAsia="uk-UA"/>
              </w:rPr>
              <w:t>пов’язаних із забезпеченням проведення антитерористичної операції або заходів проти військової агресії Російської Федерації проти України;</w:t>
            </w:r>
          </w:p>
          <w:p w:rsidR="00CD64D9" w:rsidRPr="00CD64D9" w:rsidRDefault="00CD64D9" w:rsidP="00385A61">
            <w:pPr>
              <w:spacing w:line="240" w:lineRule="atLeast"/>
              <w:contextualSpacing/>
              <w:jc w:val="left"/>
              <w:rPr>
                <w:sz w:val="24"/>
                <w:szCs w:val="24"/>
                <w:lang w:eastAsia="uk-UA"/>
              </w:rPr>
            </w:pPr>
            <w:r>
              <w:rPr>
                <w:sz w:val="24"/>
                <w:szCs w:val="24"/>
                <w:lang w:eastAsia="uk-UA"/>
              </w:rPr>
              <w:t xml:space="preserve">- </w:t>
            </w:r>
            <w:r w:rsidRPr="00CD64D9">
              <w:rPr>
                <w:sz w:val="24"/>
                <w:szCs w:val="24"/>
                <w:lang w:eastAsia="uk-UA"/>
              </w:rPr>
              <w:t>одержаних під час виконання службових обов’язків, пов’язаних із виконанням повноважень та основних завдань міліції;</w:t>
            </w:r>
          </w:p>
          <w:p w:rsidR="00CD64D9" w:rsidRPr="00CD64D9" w:rsidRDefault="00CD64D9" w:rsidP="00385A61">
            <w:pPr>
              <w:spacing w:line="240" w:lineRule="atLeast"/>
              <w:contextualSpacing/>
              <w:jc w:val="left"/>
              <w:rPr>
                <w:sz w:val="24"/>
                <w:szCs w:val="24"/>
                <w:lang w:eastAsia="uk-UA"/>
              </w:rPr>
            </w:pPr>
            <w:r w:rsidRPr="00CD64D9">
              <w:rPr>
                <w:sz w:val="24"/>
                <w:szCs w:val="24"/>
                <w:lang w:eastAsia="uk-UA"/>
              </w:rPr>
              <w:t>2)</w:t>
            </w:r>
            <w:r w:rsidRPr="00CD64D9">
              <w:rPr>
                <w:sz w:val="24"/>
                <w:szCs w:val="24"/>
                <w:lang w:eastAsia="uk-UA"/>
              </w:rPr>
              <w:tab/>
              <w:t>поранення чи інших ушкоджень здоров’я одержаних під час антитерористичної операції або заходів проти військової агресії Російської Федерації проти України;</w:t>
            </w:r>
          </w:p>
          <w:p w:rsidR="00CD64D9" w:rsidRPr="001C674D" w:rsidRDefault="00CD64D9" w:rsidP="00385A61">
            <w:pPr>
              <w:spacing w:line="240" w:lineRule="atLeast"/>
              <w:contextualSpacing/>
              <w:jc w:val="left"/>
              <w:rPr>
                <w:sz w:val="24"/>
                <w:szCs w:val="24"/>
                <w:highlight w:val="yellow"/>
                <w:lang w:eastAsia="uk-UA"/>
              </w:rPr>
            </w:pPr>
            <w:r w:rsidRPr="00CD64D9">
              <w:rPr>
                <w:sz w:val="24"/>
                <w:szCs w:val="24"/>
                <w:lang w:eastAsia="uk-UA"/>
              </w:rPr>
              <w:t>3)</w:t>
            </w:r>
            <w:r w:rsidRPr="00CD64D9">
              <w:rPr>
                <w:sz w:val="24"/>
                <w:szCs w:val="24"/>
                <w:lang w:eastAsia="uk-UA"/>
              </w:rPr>
              <w:tab/>
              <w:t>поранення, травми, каліцтва, контузії чи інших ушкоджень здоров’я, отриманих під час участі у Революції Гідності.</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85A61">
            <w:pPr>
              <w:spacing w:line="240" w:lineRule="atLeast"/>
              <w:contextualSpacing/>
              <w:jc w:val="center"/>
              <w:rPr>
                <w:sz w:val="24"/>
                <w:szCs w:val="24"/>
                <w:lang w:eastAsia="uk-UA"/>
              </w:rPr>
            </w:pPr>
            <w:r w:rsidRPr="00F67F12">
              <w:rPr>
                <w:sz w:val="24"/>
                <w:szCs w:val="24"/>
                <w:lang w:eastAsia="uk-UA"/>
              </w:rPr>
              <w:lastRenderedPageBreak/>
              <w:t>8</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85A61">
            <w:pPr>
              <w:spacing w:line="240" w:lineRule="atLeast"/>
              <w:contextualSpacing/>
              <w:rPr>
                <w:sz w:val="24"/>
                <w:szCs w:val="24"/>
                <w:lang w:eastAsia="uk-UA"/>
              </w:rPr>
            </w:pPr>
            <w:r w:rsidRPr="001C674D">
              <w:rPr>
                <w:sz w:val="24"/>
                <w:szCs w:val="24"/>
                <w:lang w:eastAsia="ru-RU"/>
              </w:rPr>
              <w:t>Перелік необхідних документів</w:t>
            </w:r>
          </w:p>
        </w:tc>
        <w:tc>
          <w:tcPr>
            <w:tcW w:w="3248" w:type="pct"/>
            <w:tcBorders>
              <w:top w:val="outset" w:sz="6" w:space="0" w:color="000000"/>
              <w:left w:val="outset" w:sz="6" w:space="0" w:color="000000"/>
              <w:bottom w:val="outset" w:sz="6" w:space="0" w:color="000000"/>
              <w:right w:val="outset" w:sz="6" w:space="0" w:color="000000"/>
            </w:tcBorders>
          </w:tcPr>
          <w:p w:rsidR="003F2A1C" w:rsidRPr="00385A61" w:rsidRDefault="003F2A1C" w:rsidP="00385A61">
            <w:pPr>
              <w:pStyle w:val="TableParagraph"/>
              <w:spacing w:line="240" w:lineRule="atLeast"/>
              <w:ind w:right="98"/>
              <w:contextualSpacing/>
              <w:jc w:val="both"/>
              <w:rPr>
                <w:color w:val="0C0C0C"/>
                <w:sz w:val="24"/>
                <w:szCs w:val="24"/>
              </w:rPr>
            </w:pPr>
            <w:bookmarkStart w:id="2" w:name="n506"/>
            <w:bookmarkEnd w:id="2"/>
            <w:r w:rsidRPr="00385A61">
              <w:rPr>
                <w:color w:val="0C0C0C"/>
                <w:sz w:val="24"/>
                <w:szCs w:val="24"/>
              </w:rPr>
              <w:t>До управлінн</w:t>
            </w:r>
            <w:r w:rsidR="002A05CB" w:rsidRPr="00385A61">
              <w:rPr>
                <w:color w:val="0C0C0C"/>
                <w:sz w:val="24"/>
                <w:szCs w:val="24"/>
              </w:rPr>
              <w:t>я соціальної та ветеранської політики (далі Управління)</w:t>
            </w:r>
            <w:r w:rsidRPr="00385A61">
              <w:rPr>
                <w:color w:val="0C0C0C"/>
                <w:sz w:val="24"/>
                <w:szCs w:val="24"/>
              </w:rPr>
              <w:t xml:space="preserve">за задекларованим/зареєстрованим місцем проживання (перебування) або за адресою фактичного місця проживання (для внутрішньо переміщених осіб) </w:t>
            </w:r>
            <w:r w:rsidR="00CD64D9" w:rsidRPr="00385A61">
              <w:rPr>
                <w:color w:val="0C0C0C"/>
                <w:sz w:val="24"/>
                <w:szCs w:val="24"/>
              </w:rPr>
              <w:t>особи, зазначені у пунктах 1-10 частини другої статті 7 Закону, подають:</w:t>
            </w:r>
          </w:p>
          <w:p w:rsidR="00CD64D9" w:rsidRPr="00CD64D9" w:rsidRDefault="00CD64D9" w:rsidP="00385A61">
            <w:pPr>
              <w:pStyle w:val="TableParagraph"/>
              <w:spacing w:line="240" w:lineRule="atLeast"/>
              <w:ind w:right="98"/>
              <w:contextualSpacing/>
              <w:rPr>
                <w:sz w:val="24"/>
                <w:szCs w:val="24"/>
              </w:rPr>
            </w:pPr>
            <w:r w:rsidRPr="00CD64D9">
              <w:rPr>
                <w:sz w:val="24"/>
                <w:szCs w:val="24"/>
              </w:rPr>
              <w:t>1)</w:t>
            </w:r>
            <w:r w:rsidRPr="00CD64D9">
              <w:rPr>
                <w:sz w:val="24"/>
                <w:szCs w:val="24"/>
              </w:rPr>
              <w:tab/>
              <w:t>заяву довільної форми;</w:t>
            </w:r>
          </w:p>
          <w:p w:rsidR="00CD64D9" w:rsidRPr="00CD64D9" w:rsidRDefault="00CD64D9" w:rsidP="00385A61">
            <w:pPr>
              <w:pStyle w:val="TableParagraph"/>
              <w:spacing w:line="240" w:lineRule="atLeast"/>
              <w:ind w:right="98"/>
              <w:contextualSpacing/>
              <w:rPr>
                <w:sz w:val="24"/>
                <w:szCs w:val="24"/>
              </w:rPr>
            </w:pPr>
            <w:r w:rsidRPr="00CD64D9">
              <w:rPr>
                <w:sz w:val="24"/>
                <w:szCs w:val="24"/>
              </w:rPr>
              <w:t>2)</w:t>
            </w:r>
            <w:r w:rsidRPr="00CD64D9">
              <w:rPr>
                <w:sz w:val="24"/>
                <w:szCs w:val="24"/>
              </w:rPr>
              <w:tab/>
              <w:t>копію витягу з рішення експертної команди з оцінювання повсякденного функціонування особи або довідки медико-соціальної експертної комісії або висновку лікарсько-консультативної комісії лікувально-профілактичного закладу про встановлення особі віком до 18 років категорії “дитина з інвалідністю”;</w:t>
            </w:r>
          </w:p>
          <w:p w:rsidR="00CD64D9" w:rsidRPr="00CD64D9" w:rsidRDefault="00CD64D9" w:rsidP="00385A61">
            <w:pPr>
              <w:pStyle w:val="TableParagraph"/>
              <w:spacing w:line="240" w:lineRule="atLeast"/>
              <w:ind w:right="98"/>
              <w:contextualSpacing/>
              <w:rPr>
                <w:sz w:val="24"/>
                <w:szCs w:val="24"/>
              </w:rPr>
            </w:pPr>
            <w:r w:rsidRPr="00CD64D9">
              <w:rPr>
                <w:sz w:val="24"/>
                <w:szCs w:val="24"/>
              </w:rPr>
              <w:t>3)</w:t>
            </w:r>
            <w:r w:rsidRPr="00CD64D9">
              <w:rPr>
                <w:sz w:val="24"/>
                <w:szCs w:val="24"/>
              </w:rPr>
              <w:tab/>
              <w:t>копію паспорта громадянина України/тимчасового посвідчення громадянина України;</w:t>
            </w:r>
          </w:p>
          <w:p w:rsidR="00CD64D9" w:rsidRPr="00CD64D9" w:rsidRDefault="00CD64D9" w:rsidP="00385A61">
            <w:pPr>
              <w:pStyle w:val="TableParagraph"/>
              <w:spacing w:line="240" w:lineRule="atLeast"/>
              <w:ind w:right="98"/>
              <w:contextualSpacing/>
              <w:rPr>
                <w:sz w:val="24"/>
                <w:szCs w:val="24"/>
              </w:rPr>
            </w:pPr>
            <w:r w:rsidRPr="00CD64D9">
              <w:rPr>
                <w:sz w:val="24"/>
                <w:szCs w:val="24"/>
              </w:rPr>
              <w:t>4)</w:t>
            </w:r>
            <w:r w:rsidRPr="00CD64D9">
              <w:rPr>
                <w:sz w:val="24"/>
                <w:szCs w:val="24"/>
              </w:rPr>
              <w:tab/>
              <w:t xml:space="preserve">копію документа, що засвідчує реєстрацію у Державному реєстрі фізичних осіб – платників податків </w:t>
            </w:r>
            <w:r w:rsidRPr="00CD64D9">
              <w:rPr>
                <w:sz w:val="24"/>
                <w:szCs w:val="24"/>
              </w:rPr>
              <w:lastRenderedPageBreak/>
              <w:t>(крім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 у паспорті),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w:t>
            </w:r>
          </w:p>
          <w:p w:rsidR="00CD64D9" w:rsidRDefault="00CD64D9" w:rsidP="00385A61">
            <w:pPr>
              <w:pStyle w:val="TableParagraph"/>
              <w:spacing w:line="240" w:lineRule="atLeast"/>
              <w:ind w:right="98"/>
              <w:contextualSpacing/>
              <w:jc w:val="both"/>
              <w:rPr>
                <w:sz w:val="24"/>
                <w:szCs w:val="24"/>
              </w:rPr>
            </w:pPr>
            <w:r w:rsidRPr="00CD64D9">
              <w:rPr>
                <w:sz w:val="24"/>
                <w:szCs w:val="24"/>
              </w:rPr>
              <w:t>5)</w:t>
            </w:r>
            <w:r w:rsidRPr="00CD64D9">
              <w:rPr>
                <w:sz w:val="24"/>
                <w:szCs w:val="24"/>
              </w:rPr>
              <w:tab/>
              <w:t>копію документа, який надає повноваження законному представнику або уповноваженій особі представляти заявника, оформленого відповідно до законодавства (для осіб віком до 14 років – свідоцтва про народження) – у разі подання документів законним представником або уповноваженою особою.</w:t>
            </w:r>
          </w:p>
          <w:p w:rsidR="00011129" w:rsidRPr="00385A61" w:rsidRDefault="0078733F" w:rsidP="00385A61">
            <w:pPr>
              <w:pStyle w:val="TableParagraph"/>
              <w:spacing w:line="240" w:lineRule="atLeast"/>
              <w:ind w:right="98"/>
              <w:contextualSpacing/>
              <w:jc w:val="both"/>
              <w:rPr>
                <w:sz w:val="24"/>
                <w:szCs w:val="24"/>
              </w:rPr>
            </w:pPr>
            <w:r w:rsidRPr="00385A61">
              <w:rPr>
                <w:sz w:val="24"/>
                <w:szCs w:val="24"/>
              </w:rPr>
              <w:t xml:space="preserve">До Управління за задекларованим/зареєстрованим місцем проживання (перебування) або за адресою фактичного місця проживання (для внутрішньо переміщених осіб) </w:t>
            </w:r>
            <w:r w:rsidR="00011129" w:rsidRPr="00385A61">
              <w:rPr>
                <w:sz w:val="24"/>
                <w:szCs w:val="24"/>
              </w:rPr>
              <w:t>особи з інвалідністю внаслідок війни, які отримали інвалідність внаслідок травми (поранення, контузії, каліцтва) або захворювання  одержаних  під  час  безпосередньої  участі  в</w:t>
            </w:r>
            <w:r w:rsidRPr="00385A61">
              <w:rPr>
                <w:sz w:val="24"/>
                <w:szCs w:val="24"/>
              </w:rPr>
              <w:t xml:space="preserve"> </w:t>
            </w:r>
            <w:r w:rsidR="00011129" w:rsidRPr="00385A61">
              <w:rPr>
                <w:sz w:val="24"/>
                <w:szCs w:val="24"/>
              </w:rPr>
              <w:t>антитерористичній операції,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подають:</w:t>
            </w:r>
          </w:p>
          <w:p w:rsidR="00011129" w:rsidRPr="00011129" w:rsidRDefault="00011129" w:rsidP="00385A61">
            <w:pPr>
              <w:pStyle w:val="TableParagraph"/>
              <w:spacing w:line="240" w:lineRule="atLeast"/>
              <w:ind w:right="98"/>
              <w:contextualSpacing/>
              <w:rPr>
                <w:sz w:val="24"/>
                <w:szCs w:val="24"/>
              </w:rPr>
            </w:pPr>
            <w:r w:rsidRPr="00011129">
              <w:rPr>
                <w:sz w:val="24"/>
                <w:szCs w:val="24"/>
              </w:rPr>
              <w:t>1.</w:t>
            </w:r>
            <w:r w:rsidRPr="00011129">
              <w:rPr>
                <w:sz w:val="24"/>
                <w:szCs w:val="24"/>
              </w:rPr>
              <w:tab/>
              <w:t>Заяву:</w:t>
            </w:r>
          </w:p>
          <w:p w:rsidR="00011129" w:rsidRPr="00011129" w:rsidRDefault="00011129" w:rsidP="00385A61">
            <w:pPr>
              <w:pStyle w:val="TableParagraph"/>
              <w:spacing w:line="240" w:lineRule="atLeast"/>
              <w:ind w:right="98"/>
              <w:contextualSpacing/>
              <w:rPr>
                <w:sz w:val="24"/>
                <w:szCs w:val="24"/>
              </w:rPr>
            </w:pPr>
            <w:r w:rsidRPr="00011129">
              <w:rPr>
                <w:sz w:val="24"/>
                <w:szCs w:val="24"/>
              </w:rPr>
              <w:t>1)</w:t>
            </w:r>
            <w:r w:rsidRPr="00011129">
              <w:rPr>
                <w:sz w:val="24"/>
                <w:szCs w:val="24"/>
              </w:rPr>
              <w:tab/>
              <w:t>встановленого зразка згідно з додатком до Порядку № 685;</w:t>
            </w:r>
          </w:p>
          <w:p w:rsidR="00011129" w:rsidRPr="00011129" w:rsidRDefault="00011129" w:rsidP="00385A61">
            <w:pPr>
              <w:pStyle w:val="TableParagraph"/>
              <w:spacing w:line="240" w:lineRule="atLeast"/>
              <w:ind w:right="98"/>
              <w:contextualSpacing/>
              <w:rPr>
                <w:sz w:val="24"/>
                <w:szCs w:val="24"/>
              </w:rPr>
            </w:pPr>
            <w:r w:rsidRPr="00011129">
              <w:rPr>
                <w:sz w:val="24"/>
                <w:szCs w:val="24"/>
              </w:rPr>
              <w:t>2)</w:t>
            </w:r>
            <w:r w:rsidRPr="00011129">
              <w:rPr>
                <w:sz w:val="24"/>
                <w:szCs w:val="24"/>
              </w:rPr>
              <w:tab/>
              <w:t>** в електронній формі (для заявників з числа осіб, зазначених у пункті 11 частини другої статті 7 Закону).</w:t>
            </w:r>
          </w:p>
          <w:p w:rsidR="00011129" w:rsidRPr="00011129" w:rsidRDefault="00011129" w:rsidP="00385A61">
            <w:pPr>
              <w:pStyle w:val="TableParagraph"/>
              <w:spacing w:line="240" w:lineRule="atLeast"/>
              <w:ind w:right="98"/>
              <w:contextualSpacing/>
              <w:rPr>
                <w:sz w:val="24"/>
                <w:szCs w:val="24"/>
              </w:rPr>
            </w:pPr>
            <w:r w:rsidRPr="00011129">
              <w:rPr>
                <w:sz w:val="24"/>
                <w:szCs w:val="24"/>
              </w:rPr>
              <w:t xml:space="preserve">2. До заяви у паперовій формі за наявності (у разі відсутності </w:t>
            </w:r>
            <w:proofErr w:type="spellStart"/>
            <w:r w:rsidRPr="00011129">
              <w:rPr>
                <w:sz w:val="24"/>
                <w:szCs w:val="24"/>
              </w:rPr>
              <w:t>витребовуються</w:t>
            </w:r>
            <w:proofErr w:type="spellEnd"/>
            <w:r w:rsidRPr="00011129">
              <w:rPr>
                <w:sz w:val="24"/>
                <w:szCs w:val="24"/>
              </w:rPr>
              <w:t xml:space="preserve"> місцевим структурним підрозділом з питань ветеранської політики)* додаються копії (скановані копії):</w:t>
            </w:r>
          </w:p>
          <w:p w:rsidR="00011129" w:rsidRPr="00011129" w:rsidRDefault="0078733F"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 xml:space="preserve">повного витягу з інформаційно-аналітичної системи “Облік відомостей про притягнення особи до кримінальної відповідальності та наявності судимості”, сформованого засобами Єдиного державного </w:t>
            </w:r>
            <w:proofErr w:type="spellStart"/>
            <w:r w:rsidR="00011129" w:rsidRPr="00011129">
              <w:rPr>
                <w:sz w:val="24"/>
                <w:szCs w:val="24"/>
              </w:rPr>
              <w:t>вебпорталу</w:t>
            </w:r>
            <w:proofErr w:type="spellEnd"/>
            <w:r w:rsidR="00011129" w:rsidRPr="00011129">
              <w:rPr>
                <w:sz w:val="24"/>
                <w:szCs w:val="24"/>
              </w:rPr>
              <w:t xml:space="preserve"> електронних послуг (далі – Портал Дія) не пізніше ніж за п’ять календарних днів до заповнення заяви;</w:t>
            </w:r>
          </w:p>
          <w:p w:rsidR="00011129" w:rsidRPr="00011129" w:rsidRDefault="0078733F"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документа, який надає повноваження законному представнику або уповноваженій особі представляти заявника, оформленого відповідно до вимог законодавства (у разі звернення законного представника або уповноваженої особи);</w:t>
            </w:r>
          </w:p>
          <w:p w:rsidR="00011129" w:rsidRPr="00011129" w:rsidRDefault="0078733F"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довідки про взяття на облік внутрішньо переміщеної особи (для внутрішньо переміщених осіб);</w:t>
            </w:r>
          </w:p>
          <w:p w:rsidR="00011129" w:rsidRPr="00011129" w:rsidRDefault="0078733F"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 xml:space="preserve">документів, які підтверджують безпосередню участь </w:t>
            </w:r>
            <w:r w:rsidR="00011129" w:rsidRPr="00011129">
              <w:rPr>
                <w:sz w:val="24"/>
                <w:szCs w:val="24"/>
              </w:rPr>
              <w:lastRenderedPageBreak/>
              <w:t>особи в антитерористичній операції, здійсненні заходів із забезпечення національної безпеки і оборони, відсічі і стримування збройної агресії</w:t>
            </w:r>
            <w:r>
              <w:rPr>
                <w:sz w:val="24"/>
                <w:szCs w:val="24"/>
              </w:rPr>
              <w:t xml:space="preserve"> </w:t>
            </w:r>
            <w:r w:rsidR="00011129" w:rsidRPr="00011129">
              <w:rPr>
                <w:sz w:val="24"/>
                <w:szCs w:val="24"/>
              </w:rPr>
              <w:t>Російської Федерації в Донецькій та Луганській областях, забезпеченні їх проведення,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011129" w:rsidRPr="00011129" w:rsidRDefault="00011129" w:rsidP="00385A61">
            <w:pPr>
              <w:pStyle w:val="TableParagraph"/>
              <w:spacing w:line="240" w:lineRule="atLeast"/>
              <w:ind w:right="98"/>
              <w:contextualSpacing/>
              <w:rPr>
                <w:sz w:val="24"/>
                <w:szCs w:val="24"/>
              </w:rPr>
            </w:pPr>
            <w:r w:rsidRPr="00011129">
              <w:rPr>
                <w:sz w:val="24"/>
                <w:szCs w:val="24"/>
              </w:rPr>
              <w:t>1) **для</w:t>
            </w:r>
            <w:r w:rsidRPr="00011129">
              <w:rPr>
                <w:sz w:val="24"/>
                <w:szCs w:val="24"/>
              </w:rPr>
              <w:tab/>
              <w:t>військовослужбовців</w:t>
            </w:r>
            <w:r w:rsidRPr="00011129">
              <w:rPr>
                <w:sz w:val="24"/>
                <w:szCs w:val="24"/>
              </w:rPr>
              <w:tab/>
              <w:t>(резервістів, військовозобов’язаних, добровольців Сил територіальної оборони) Збройних Сил України, Національної гвардії України, Служби безпеки України, розвідувальних органів України, Державної прикордонної служби України, Державної спеціальної служби транспорту, військовослужбовців військових прокуратур, осіб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поліцейських, осіб рядового, начальницького складу, військовослужбовців Міністерства внутрішніх справ України, Управління державної охорони України, Державної служби спеціального зв’язку та захисту інформації України, Державної служби України з надзвичайних ситуацій, Державної пенітенціарної служби України, осіб рядового і начальницького складу Державного бюро розслідувань, осіб начальницького складу Національного антикорупційного бюро України, осіб, які входили до складу інших утворених відповідно до законів України військових формувань:</w:t>
            </w:r>
          </w:p>
          <w:p w:rsidR="00011129" w:rsidRPr="00011129" w:rsidRDefault="0078733F"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витягу з рішення експертної команди з оцінювання повсякденного функціонування особи або довідки медико-соціальної експертної комісії;</w:t>
            </w:r>
          </w:p>
          <w:p w:rsidR="00011129" w:rsidRPr="00011129" w:rsidRDefault="0078733F"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документів про безпосередню участь особи, яка захищала незалежність, суверенітет і територіальну цілісність України та брала</w:t>
            </w:r>
            <w:r w:rsidR="00011129">
              <w:t xml:space="preserve"> </w:t>
            </w:r>
            <w:r w:rsidR="00011129" w:rsidRPr="00011129">
              <w:rPr>
                <w:sz w:val="24"/>
                <w:szCs w:val="24"/>
              </w:rPr>
              <w:t>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перебуваючи безпосередньо в районах та у період здійснення зазначених заходів, довідки за формою згідно з додатком 6 до Порядку № 413, яка видається командиром (начальником) військової частини (органу, підрозділу), у складі якої особа брала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011129" w:rsidRPr="00011129" w:rsidRDefault="00011129" w:rsidP="00385A61">
            <w:pPr>
              <w:pStyle w:val="TableParagraph"/>
              <w:spacing w:line="240" w:lineRule="atLeast"/>
              <w:ind w:right="98"/>
              <w:contextualSpacing/>
              <w:rPr>
                <w:sz w:val="24"/>
                <w:szCs w:val="24"/>
              </w:rPr>
            </w:pPr>
            <w:r w:rsidRPr="00011129">
              <w:rPr>
                <w:sz w:val="24"/>
                <w:szCs w:val="24"/>
              </w:rPr>
              <w:t xml:space="preserve">У разі коли військову частину (орган, підрозділ) </w:t>
            </w:r>
            <w:r w:rsidRPr="00011129">
              <w:rPr>
                <w:sz w:val="24"/>
                <w:szCs w:val="24"/>
              </w:rPr>
              <w:lastRenderedPageBreak/>
              <w:t>розформовано – довідка (копія, витяг) галузевого державного архіву, іншої архівної установи, яка містить достатні докази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011129" w:rsidRPr="00011129" w:rsidRDefault="00011129" w:rsidP="00385A61">
            <w:pPr>
              <w:pStyle w:val="TableParagraph"/>
              <w:spacing w:line="240" w:lineRule="atLeast"/>
              <w:ind w:right="98"/>
              <w:contextualSpacing/>
              <w:rPr>
                <w:sz w:val="24"/>
                <w:szCs w:val="24"/>
              </w:rPr>
            </w:pPr>
            <w:r w:rsidRPr="00011129">
              <w:rPr>
                <w:sz w:val="24"/>
                <w:szCs w:val="24"/>
              </w:rPr>
              <w:t>2) **для осіб, які входили до складу добровольчого формування територіальної громади, які захищали незалежність, суверенітет та територіальну цілісність України та стали особами з інвалідністю внаслідок травми (поранення, контузії, каліцтва) або захворювання, одержаних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011129" w:rsidRPr="00011129" w:rsidRDefault="00116F0E"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витягу з рішення експертної команди з оцінювання повсякденного функціонування особи або довідки медико-соціальної експертної комісії;</w:t>
            </w:r>
          </w:p>
          <w:p w:rsidR="00011129" w:rsidRDefault="00011129" w:rsidP="00385A61">
            <w:pPr>
              <w:pStyle w:val="TableParagraph"/>
              <w:spacing w:line="240" w:lineRule="atLeast"/>
              <w:ind w:right="98"/>
              <w:contextualSpacing/>
              <w:jc w:val="both"/>
              <w:rPr>
                <w:sz w:val="24"/>
                <w:szCs w:val="24"/>
              </w:rPr>
            </w:pPr>
            <w:r w:rsidRPr="00011129">
              <w:rPr>
                <w:sz w:val="24"/>
                <w:szCs w:val="24"/>
              </w:rPr>
              <w:t>контракту добровольця територіальної оборони*;</w:t>
            </w:r>
          </w:p>
          <w:p w:rsidR="00116F0E" w:rsidRDefault="00116F0E"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 xml:space="preserve">довідки за формою згідно з додатком 6 до Порядку </w:t>
            </w:r>
          </w:p>
          <w:p w:rsidR="00011129" w:rsidRPr="00011129" w:rsidRDefault="00011129" w:rsidP="00385A61">
            <w:pPr>
              <w:pStyle w:val="TableParagraph"/>
              <w:spacing w:line="240" w:lineRule="atLeast"/>
              <w:ind w:right="98"/>
              <w:contextualSpacing/>
              <w:rPr>
                <w:sz w:val="24"/>
                <w:szCs w:val="24"/>
              </w:rPr>
            </w:pPr>
            <w:r w:rsidRPr="00011129">
              <w:rPr>
                <w:sz w:val="24"/>
                <w:szCs w:val="24"/>
              </w:rPr>
              <w:t>№ 413, виданої командиром військової частини Сил територіальної оборони Збройних Сил, під безпосереднім керівництвом і контролем якого провадиться діяльність добровольчого формування територіальної оборони, за клопотанням командира добровольчого формування територіальної оборони*.</w:t>
            </w:r>
          </w:p>
          <w:p w:rsidR="00011129" w:rsidRPr="00011129" w:rsidRDefault="00011129" w:rsidP="00385A61">
            <w:pPr>
              <w:pStyle w:val="TableParagraph"/>
              <w:spacing w:line="240" w:lineRule="atLeast"/>
              <w:ind w:right="98"/>
              <w:contextualSpacing/>
              <w:rPr>
                <w:sz w:val="24"/>
                <w:szCs w:val="24"/>
              </w:rPr>
            </w:pPr>
            <w:r w:rsidRPr="00011129">
              <w:rPr>
                <w:sz w:val="24"/>
                <w:szCs w:val="24"/>
              </w:rPr>
              <w:t>3) **для працівників підприємств, установ, організацій, які залучалися до забезпечення проведення антитерористичної операції, до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до участі у заходах, необхідних для забезпечення оборони України, захисту безпеки населення та інтересів держави у зв’язку з військовою агресію Російської Федерації проти України і стали особами з інвалідністю внаслідок травми (поранення, контузії, каліцтва) або захворювання, одержаних під час забезпечення проведення антитерористичної операції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забезпечення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перебуваючи безпосередньо в районах та у період здійснення зазначених заходів:</w:t>
            </w:r>
          </w:p>
          <w:p w:rsidR="00011129" w:rsidRPr="00011129" w:rsidRDefault="00116F0E"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 xml:space="preserve">витягу з рішення експертної команди з оцінювання повсякденного функціонування особи або довідки </w:t>
            </w:r>
            <w:r w:rsidR="00011129" w:rsidRPr="00011129">
              <w:rPr>
                <w:sz w:val="24"/>
                <w:szCs w:val="24"/>
              </w:rPr>
              <w:lastRenderedPageBreak/>
              <w:t>медико-соціальної експертної комісії;</w:t>
            </w:r>
          </w:p>
          <w:p w:rsidR="00011129" w:rsidRPr="00011129" w:rsidRDefault="00116F0E"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 xml:space="preserve">документів про безпосереднє залучення до виконання завдань антитерористичної операції в районах її проведення, до </w:t>
            </w:r>
            <w:proofErr w:type="spellStart"/>
            <w:r w:rsidR="00011129" w:rsidRPr="00011129">
              <w:rPr>
                <w:sz w:val="24"/>
                <w:szCs w:val="24"/>
              </w:rPr>
              <w:t>здійсненнязаходів</w:t>
            </w:r>
            <w:proofErr w:type="spellEnd"/>
            <w:r w:rsidR="00011129" w:rsidRPr="00011129">
              <w:rPr>
                <w:sz w:val="24"/>
                <w:szCs w:val="24"/>
              </w:rPr>
              <w:t xml:space="preserve"> із забезпечення національної безпеки і оборони, відсічі і стримування збройної агресії Російської Федерації в Донецькій та Луганській областях безпосередньо в районах та у період здійснення зазначених заходів, про залучення до виконання мобілізаційних завдань (замовлень) для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або направлення (прибуття) у відрядження для безпосередньої участі в антитерористичній операції в районах її проведення, для здійснення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(витяги з наказів, розпоряджень, посвідчень про відрядження, книг нарядів, матеріалів спеціальних (службових) розслідувань за фактами отримання поранень, документів про виконання підприємствами, установами і організаціями мобілізаційних завдань (замовлень), а також документів, що були підставою для прийняття керівниками підприємств, установ і організацій рішення про направлення осіб у таке відрядження)*.</w:t>
            </w:r>
          </w:p>
          <w:p w:rsidR="00011129" w:rsidRDefault="00011129" w:rsidP="00385A61">
            <w:pPr>
              <w:pStyle w:val="TableParagraph"/>
              <w:spacing w:line="240" w:lineRule="atLeast"/>
              <w:ind w:right="98"/>
              <w:contextualSpacing/>
              <w:jc w:val="both"/>
              <w:rPr>
                <w:sz w:val="24"/>
                <w:szCs w:val="24"/>
              </w:rPr>
            </w:pPr>
            <w:r w:rsidRPr="00011129">
              <w:rPr>
                <w:sz w:val="24"/>
                <w:szCs w:val="24"/>
              </w:rPr>
              <w:t xml:space="preserve">4) для осіб, які стали особами з інвалідністю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у складі добровольчих формувань, що були утворені або </w:t>
            </w:r>
            <w:proofErr w:type="spellStart"/>
            <w:r w:rsidRPr="00011129">
              <w:rPr>
                <w:sz w:val="24"/>
                <w:szCs w:val="24"/>
              </w:rPr>
              <w:t>самоорганізувалися</w:t>
            </w:r>
            <w:proofErr w:type="spellEnd"/>
            <w:r w:rsidRPr="00011129">
              <w:rPr>
                <w:sz w:val="24"/>
                <w:szCs w:val="24"/>
              </w:rPr>
              <w:t xml:space="preserve"> для захисту незалежності, суверенітету та територіальної цілісності України,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w:t>
            </w:r>
          </w:p>
          <w:p w:rsidR="00011129" w:rsidRPr="00011129" w:rsidRDefault="00011129" w:rsidP="00385A61">
            <w:pPr>
              <w:pStyle w:val="TableParagraph"/>
              <w:spacing w:line="240" w:lineRule="atLeast"/>
              <w:ind w:right="98"/>
              <w:contextualSpacing/>
              <w:rPr>
                <w:sz w:val="24"/>
                <w:szCs w:val="24"/>
              </w:rPr>
            </w:pPr>
            <w:r w:rsidRPr="00011129">
              <w:rPr>
                <w:sz w:val="24"/>
                <w:szCs w:val="24"/>
              </w:rPr>
              <w:t>відповідно до законів України військових формувань та правоохоронних органів:</w:t>
            </w:r>
          </w:p>
          <w:p w:rsidR="00011129" w:rsidRPr="00011129" w:rsidRDefault="00116F0E" w:rsidP="00385A61">
            <w:pPr>
              <w:pStyle w:val="TableParagraph"/>
              <w:spacing w:line="240" w:lineRule="atLeast"/>
              <w:ind w:right="98"/>
              <w:contextualSpacing/>
              <w:rPr>
                <w:sz w:val="24"/>
                <w:szCs w:val="24"/>
              </w:rPr>
            </w:pPr>
            <w:r>
              <w:rPr>
                <w:sz w:val="24"/>
                <w:szCs w:val="24"/>
              </w:rPr>
              <w:t xml:space="preserve"> - </w:t>
            </w:r>
            <w:r w:rsidR="00011129" w:rsidRPr="00011129">
              <w:rPr>
                <w:sz w:val="24"/>
                <w:szCs w:val="24"/>
              </w:rPr>
              <w:t>витягу з рішення експертної команди з оцінювання повсякденного функціонування особи або довідки медико-соціальної експертної комісії;</w:t>
            </w:r>
          </w:p>
          <w:p w:rsidR="00011129" w:rsidRPr="00011129" w:rsidRDefault="00116F0E"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 xml:space="preserve">документів про безпосередню участь особи, яка захищала незалежність, суверенітет і територіальну цілісність України та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проведення, здійсненні заходів із забезпечення національної безпеки і оборони, відсічі і стримування збройної агресії Російської Федерації в </w:t>
            </w:r>
            <w:r w:rsidR="00011129" w:rsidRPr="00011129">
              <w:rPr>
                <w:sz w:val="24"/>
                <w:szCs w:val="24"/>
              </w:rPr>
              <w:lastRenderedPageBreak/>
              <w:t>Донецькій та Луганській областях, перебуваючи безпосередньо в районах та у період здійснення зазначених заходів, довідки за формою згідно з додатком 6 до Порядку № 413, яка видається командиром (начальником) військової частини (органу, підрозділу), у складі якої особа брала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011129" w:rsidRPr="00011129" w:rsidRDefault="00011129" w:rsidP="00385A61">
            <w:pPr>
              <w:pStyle w:val="TableParagraph"/>
              <w:spacing w:line="240" w:lineRule="atLeast"/>
              <w:ind w:right="98"/>
              <w:contextualSpacing/>
              <w:rPr>
                <w:sz w:val="24"/>
                <w:szCs w:val="24"/>
              </w:rPr>
            </w:pPr>
            <w:r w:rsidRPr="00011129">
              <w:rPr>
                <w:sz w:val="24"/>
                <w:szCs w:val="24"/>
              </w:rPr>
              <w:t>У разі коли військову частину (орган, підрозділ) розформовано – довідка (копія, витяг) галузевого державного архіву, іншої архівної установи, яка містить достатні докази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p w:rsidR="00011129" w:rsidRPr="00011129" w:rsidRDefault="00011129" w:rsidP="00385A61">
            <w:pPr>
              <w:pStyle w:val="TableParagraph"/>
              <w:spacing w:line="240" w:lineRule="atLeast"/>
              <w:ind w:right="98"/>
              <w:contextualSpacing/>
              <w:rPr>
                <w:sz w:val="24"/>
                <w:szCs w:val="24"/>
              </w:rPr>
            </w:pPr>
            <w:r w:rsidRPr="00011129">
              <w:rPr>
                <w:sz w:val="24"/>
                <w:szCs w:val="24"/>
              </w:rPr>
              <w:t>5) для осіб, які стали особами з інвалідністю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її проведення у складі   добровольчих   формувань,   що   були   утворені   або</w:t>
            </w:r>
            <w:r>
              <w:rPr>
                <w:sz w:val="24"/>
                <w:szCs w:val="24"/>
              </w:rPr>
              <w:t xml:space="preserve"> </w:t>
            </w:r>
            <w:proofErr w:type="spellStart"/>
            <w:r w:rsidRPr="00011129">
              <w:rPr>
                <w:sz w:val="24"/>
                <w:szCs w:val="24"/>
              </w:rPr>
              <w:t>самоорганізувалися</w:t>
            </w:r>
            <w:proofErr w:type="spellEnd"/>
            <w:r w:rsidRPr="00011129">
              <w:rPr>
                <w:sz w:val="24"/>
                <w:szCs w:val="24"/>
              </w:rPr>
              <w:t xml:space="preserve"> для захисту незалежності, суверенітету та територіальної цілісності України, але в подальшому такі добровольчі формування не були включені до складу Збройних Сил України, Міністерства внутрішніх справ України, Національної поліції, Національної гвардії України та інших утворених відповідно до законів України військових формувань та правоохоронних органів, і виконували завдання антитерористичної операції у взаємодії із Збройними Силами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військовими формуваннями та правоохоронними органами:</w:t>
            </w:r>
          </w:p>
          <w:p w:rsidR="00011129" w:rsidRPr="00011129" w:rsidRDefault="00116F0E"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витягу з рішення експертної команди з оцінювання повсякденного функціонування особи або довідки медико-соціальної експертної комісії;</w:t>
            </w:r>
          </w:p>
          <w:p w:rsidR="00011129" w:rsidRPr="00011129" w:rsidRDefault="00116F0E"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клопотання про надання статусу особи з інвалідністю внаслідок війни керівника добровольчого формування, до складу якого входила така особа, або командира (начальника) військової частини (органу, підрозділу) Збройних Сил, МВС, Національної поліції, Національної гвардії або іншого утвореного відповідно до закону військового формування чи правоохоронного органу, у взаємодії з якими особа виконувала завдання антитерористичної операції.</w:t>
            </w:r>
          </w:p>
          <w:p w:rsidR="00011129" w:rsidRPr="00011129" w:rsidRDefault="00011129" w:rsidP="00385A61">
            <w:pPr>
              <w:pStyle w:val="TableParagraph"/>
              <w:spacing w:line="240" w:lineRule="atLeast"/>
              <w:ind w:right="98"/>
              <w:contextualSpacing/>
              <w:rPr>
                <w:sz w:val="24"/>
                <w:szCs w:val="24"/>
              </w:rPr>
            </w:pPr>
            <w:r w:rsidRPr="00011129">
              <w:rPr>
                <w:sz w:val="24"/>
                <w:szCs w:val="24"/>
              </w:rPr>
              <w:t xml:space="preserve">До клопотання додаються документи, що підтверджують участь особи в антитерористичній операції, або письмові свідчення не менш як двох свідків з числа осіб, які разом </w:t>
            </w:r>
            <w:r w:rsidRPr="00011129">
              <w:rPr>
                <w:sz w:val="24"/>
                <w:szCs w:val="24"/>
              </w:rPr>
              <w:lastRenderedPageBreak/>
              <w:t>з такою особою брали участь в антитерористичній операції та отримали статус учасника бойових дій, або особи з інвалідністю внаслідок війни, або учасника війни; довідка (витяг із наказу) керівника Антитерористичного центру при СБУ, Генерального штабу Збройних Сил про виконання добровольчими формуваннями  завдань  антитерористичної  операції  у  взаємодії  із</w:t>
            </w:r>
            <w:r>
              <w:rPr>
                <w:sz w:val="24"/>
                <w:szCs w:val="24"/>
              </w:rPr>
              <w:t xml:space="preserve"> </w:t>
            </w:r>
            <w:r w:rsidRPr="00011129">
              <w:rPr>
                <w:sz w:val="24"/>
                <w:szCs w:val="24"/>
              </w:rPr>
              <w:t>Збройними Силами, МВС, Національною поліцією, Національною гвардією та іншими утвореними відповідно до закону військовими формуваннями та правоохоронними органами, перебуваючи безпосередньо в районах антитерористичної операції у період її проведення;</w:t>
            </w:r>
          </w:p>
          <w:p w:rsidR="00011129" w:rsidRPr="00011129" w:rsidRDefault="00011129" w:rsidP="00385A61">
            <w:pPr>
              <w:pStyle w:val="TableParagraph"/>
              <w:spacing w:line="240" w:lineRule="atLeast"/>
              <w:ind w:right="98"/>
              <w:contextualSpacing/>
              <w:rPr>
                <w:sz w:val="24"/>
                <w:szCs w:val="24"/>
              </w:rPr>
            </w:pPr>
            <w:r w:rsidRPr="00011129">
              <w:rPr>
                <w:sz w:val="24"/>
                <w:szCs w:val="24"/>
              </w:rPr>
              <w:t>6) для осіб, які добровільно забезпечували (або добровільно залучалися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тому числі здійснювали волонтерську діяльність) та стали особами з інвалідністю внаслідок травми (поранення, контузії, каліцтва) або захворювання, одержаних під час забезпечення проведення антитерористичної операції, перебуваючи безпосередньо в районах та у період її проведення, під час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(у тому числі тих, які провадили волонтерську діяльність за напрямами, визначеними абзацом дев’ятим частини третьої статті 1 Закону України “Про волонтерську діяльність”):</w:t>
            </w:r>
          </w:p>
          <w:p w:rsidR="00011129" w:rsidRPr="00011129" w:rsidRDefault="00116F0E"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витягу з рішення експертної команди з оцінювання повсякденного функціонування особи або довідки медико-соціальної експертної комісії;</w:t>
            </w:r>
          </w:p>
          <w:p w:rsidR="00011129" w:rsidRPr="00011129" w:rsidRDefault="00116F0E"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довідки (витягу із наказу) керівника Антитерористичного центру при СБУ, Генерального штабу Збройних Сил про добровільне забезпечення або добровільне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w:t>
            </w:r>
            <w:r w:rsidR="00011129">
              <w:rPr>
                <w:sz w:val="24"/>
                <w:szCs w:val="24"/>
              </w:rPr>
              <w:t xml:space="preserve"> </w:t>
            </w:r>
            <w:r w:rsidR="00011129" w:rsidRPr="00011129">
              <w:rPr>
                <w:sz w:val="24"/>
                <w:szCs w:val="24"/>
              </w:rPr>
              <w:t>збройної агресії Російської Федерації у Донецькій та Луганській областях або рішення суду про встановлення факту добровільного забезпечення або добровільного залучення особи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разі відсутності зазначеної довідки (витягу із наказу);</w:t>
            </w:r>
          </w:p>
          <w:p w:rsidR="00011129" w:rsidRPr="00011129" w:rsidRDefault="00011129" w:rsidP="00385A61">
            <w:pPr>
              <w:pStyle w:val="TableParagraph"/>
              <w:spacing w:line="240" w:lineRule="atLeast"/>
              <w:ind w:right="98"/>
              <w:contextualSpacing/>
              <w:rPr>
                <w:sz w:val="24"/>
                <w:szCs w:val="24"/>
              </w:rPr>
            </w:pPr>
            <w:r w:rsidRPr="00011129">
              <w:rPr>
                <w:sz w:val="24"/>
                <w:szCs w:val="24"/>
              </w:rPr>
              <w:t xml:space="preserve">7) для осіб, які стали особами з інвалідністю внаслідок травми (поранення, контузії, каліцтва) або захворювання, </w:t>
            </w:r>
            <w:r w:rsidRPr="00011129">
              <w:rPr>
                <w:sz w:val="24"/>
                <w:szCs w:val="24"/>
              </w:rPr>
              <w:lastRenderedPageBreak/>
              <w:t>одержаних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у період дії воєнного стану внаслідок самооборони під час виконання завдань, пов’язаних із запровадженням і здійсненням заходів правового режиму воєнного стану:</w:t>
            </w:r>
          </w:p>
          <w:p w:rsidR="00011129" w:rsidRPr="00011129" w:rsidRDefault="00116F0E" w:rsidP="00385A61">
            <w:pPr>
              <w:pStyle w:val="TableParagraph"/>
              <w:spacing w:line="240" w:lineRule="atLeast"/>
              <w:ind w:right="98"/>
              <w:contextualSpacing/>
              <w:rPr>
                <w:sz w:val="24"/>
                <w:szCs w:val="24"/>
              </w:rPr>
            </w:pPr>
            <w:r>
              <w:rPr>
                <w:sz w:val="24"/>
                <w:szCs w:val="24"/>
              </w:rPr>
              <w:t xml:space="preserve">- </w:t>
            </w:r>
            <w:r w:rsidR="00011129" w:rsidRPr="00011129">
              <w:rPr>
                <w:sz w:val="24"/>
                <w:szCs w:val="24"/>
              </w:rPr>
              <w:t>витягу з рішення експертної команди з оцінювання повсякденного функціонування особи або довідки медико-соціальної експертної комісії;</w:t>
            </w:r>
          </w:p>
          <w:p w:rsidR="00116F0E" w:rsidRDefault="00116F0E" w:rsidP="00385A61">
            <w:pPr>
              <w:pStyle w:val="TableParagraph"/>
              <w:spacing w:line="240" w:lineRule="atLeast"/>
              <w:ind w:right="98"/>
              <w:contextualSpacing/>
              <w:jc w:val="both"/>
              <w:rPr>
                <w:sz w:val="24"/>
                <w:szCs w:val="24"/>
              </w:rPr>
            </w:pPr>
            <w:r>
              <w:rPr>
                <w:sz w:val="24"/>
                <w:szCs w:val="24"/>
              </w:rPr>
              <w:t xml:space="preserve">- </w:t>
            </w:r>
            <w:r w:rsidR="00011129" w:rsidRPr="00011129">
              <w:rPr>
                <w:sz w:val="24"/>
                <w:szCs w:val="24"/>
              </w:rPr>
              <w:t xml:space="preserve">довідки за формою згідно з додатком 6 до Порядку </w:t>
            </w:r>
          </w:p>
          <w:p w:rsidR="00011129" w:rsidRDefault="00011129" w:rsidP="00385A61">
            <w:pPr>
              <w:pStyle w:val="TableParagraph"/>
              <w:spacing w:line="240" w:lineRule="atLeast"/>
              <w:ind w:right="98"/>
              <w:contextualSpacing/>
              <w:jc w:val="both"/>
              <w:rPr>
                <w:sz w:val="24"/>
                <w:szCs w:val="24"/>
              </w:rPr>
            </w:pPr>
            <w:r w:rsidRPr="00011129">
              <w:rPr>
                <w:sz w:val="24"/>
                <w:szCs w:val="24"/>
              </w:rPr>
              <w:t xml:space="preserve">№ 413, виданої командиром (начальником) військової частини (органу, підрозділу) Збройних Сил, </w:t>
            </w:r>
            <w:proofErr w:type="spellStart"/>
            <w:r w:rsidRPr="00011129">
              <w:rPr>
                <w:sz w:val="24"/>
                <w:szCs w:val="24"/>
              </w:rPr>
              <w:t>Держприкордонслужби</w:t>
            </w:r>
            <w:proofErr w:type="spellEnd"/>
            <w:r w:rsidRPr="00011129">
              <w:rPr>
                <w:sz w:val="24"/>
                <w:szCs w:val="24"/>
              </w:rPr>
              <w:t>, СБУ, Національної поліції, Національної гвардії та інших утворених відповідно до закону військових формувань чи правоохоронних органів, у взаємодії з якими особа брала безпосередню участь у здійсненні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 районах їх проведення, або довідки (копія, витяг) галузевого державного архіву, іншої архівної установи, яка містить достатні докази</w:t>
            </w:r>
            <w:r>
              <w:rPr>
                <w:sz w:val="24"/>
                <w:szCs w:val="24"/>
              </w:rPr>
              <w:t xml:space="preserve"> </w:t>
            </w:r>
            <w:r w:rsidRPr="00011129">
              <w:rPr>
                <w:sz w:val="24"/>
                <w:szCs w:val="24"/>
              </w:rPr>
              <w:t>про безпосередню участь особи у зазначених заходах, – у разі коли військову частину (орган, підрозділ) розформовано.</w:t>
            </w:r>
          </w:p>
          <w:p w:rsidR="00011129" w:rsidRPr="002A05CB" w:rsidRDefault="00011129" w:rsidP="00385A61">
            <w:pPr>
              <w:pStyle w:val="TableParagraph"/>
              <w:spacing w:line="240" w:lineRule="atLeast"/>
              <w:ind w:right="98"/>
              <w:contextualSpacing/>
              <w:jc w:val="both"/>
              <w:rPr>
                <w:sz w:val="24"/>
                <w:szCs w:val="24"/>
              </w:rPr>
            </w:pPr>
          </w:p>
          <w:p w:rsidR="002A05CB" w:rsidRPr="002A05CB" w:rsidRDefault="002A05CB" w:rsidP="00385A61">
            <w:pPr>
              <w:pStyle w:val="TableParagraph"/>
              <w:spacing w:before="240" w:line="240" w:lineRule="atLeast"/>
              <w:contextualSpacing/>
              <w:rPr>
                <w:i/>
                <w:sz w:val="24"/>
                <w:szCs w:val="24"/>
              </w:rPr>
            </w:pPr>
            <w:r w:rsidRPr="002A05CB">
              <w:rPr>
                <w:i/>
                <w:color w:val="0C0C0C"/>
                <w:spacing w:val="-2"/>
                <w:sz w:val="24"/>
                <w:szCs w:val="24"/>
              </w:rPr>
              <w:t>Примітка:</w:t>
            </w:r>
          </w:p>
          <w:p w:rsidR="002A05CB" w:rsidRPr="003F2A1C" w:rsidRDefault="002A05CB" w:rsidP="00385A61">
            <w:pPr>
              <w:pStyle w:val="TableParagraph"/>
              <w:tabs>
                <w:tab w:val="left" w:pos="973"/>
              </w:tabs>
              <w:spacing w:line="240" w:lineRule="atLeast"/>
              <w:ind w:right="97"/>
              <w:contextualSpacing/>
              <w:jc w:val="both"/>
              <w:rPr>
                <w:sz w:val="24"/>
                <w:szCs w:val="24"/>
              </w:rPr>
            </w:pPr>
            <w:r w:rsidRPr="002A05CB">
              <w:rPr>
                <w:i/>
                <w:color w:val="0C0C0C"/>
                <w:sz w:val="24"/>
                <w:szCs w:val="24"/>
              </w:rPr>
              <w:t>копії</w:t>
            </w:r>
            <w:r w:rsidRPr="002A05CB">
              <w:rPr>
                <w:i/>
                <w:color w:val="0C0C0C"/>
                <w:spacing w:val="-1"/>
                <w:sz w:val="24"/>
                <w:szCs w:val="24"/>
              </w:rPr>
              <w:t xml:space="preserve"> </w:t>
            </w:r>
            <w:r w:rsidRPr="002A05CB">
              <w:rPr>
                <w:i/>
                <w:color w:val="0C0C0C"/>
                <w:sz w:val="24"/>
                <w:szCs w:val="24"/>
              </w:rPr>
              <w:t>документів, що додаються до заяви, звіряються з</w:t>
            </w:r>
            <w:r w:rsidRPr="002A05CB">
              <w:rPr>
                <w:i/>
                <w:color w:val="0C0C0C"/>
                <w:spacing w:val="-1"/>
                <w:sz w:val="24"/>
                <w:szCs w:val="24"/>
              </w:rPr>
              <w:t xml:space="preserve"> </w:t>
            </w:r>
            <w:r w:rsidRPr="002A05CB">
              <w:rPr>
                <w:i/>
                <w:color w:val="0C0C0C"/>
                <w:spacing w:val="-2"/>
                <w:sz w:val="24"/>
                <w:szCs w:val="24"/>
              </w:rPr>
              <w:t>оригіналами</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85A61">
            <w:pPr>
              <w:spacing w:line="240" w:lineRule="atLeast"/>
              <w:contextualSpacing/>
              <w:jc w:val="center"/>
              <w:rPr>
                <w:sz w:val="24"/>
                <w:szCs w:val="24"/>
                <w:lang w:eastAsia="uk-UA"/>
              </w:rPr>
            </w:pPr>
            <w:r>
              <w:rPr>
                <w:sz w:val="24"/>
                <w:szCs w:val="24"/>
                <w:lang w:eastAsia="uk-UA"/>
              </w:rPr>
              <w:lastRenderedPageBreak/>
              <w:t>8</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85A61">
            <w:pPr>
              <w:spacing w:line="240" w:lineRule="atLeast"/>
              <w:contextualSpacing/>
              <w:rPr>
                <w:sz w:val="24"/>
                <w:szCs w:val="24"/>
                <w:lang w:eastAsia="uk-UA"/>
              </w:rPr>
            </w:pPr>
            <w:r w:rsidRPr="001C674D">
              <w:rPr>
                <w:sz w:val="24"/>
                <w:szCs w:val="24"/>
                <w:lang w:eastAsia="uk-UA"/>
              </w:rPr>
              <w:t xml:space="preserve">Спосіб подання документів </w:t>
            </w:r>
          </w:p>
        </w:tc>
        <w:tc>
          <w:tcPr>
            <w:tcW w:w="3248" w:type="pct"/>
            <w:tcBorders>
              <w:top w:val="outset" w:sz="6" w:space="0" w:color="000000"/>
              <w:left w:val="outset" w:sz="6" w:space="0" w:color="000000"/>
              <w:bottom w:val="outset" w:sz="6" w:space="0" w:color="000000"/>
              <w:right w:val="outset" w:sz="6" w:space="0" w:color="000000"/>
            </w:tcBorders>
          </w:tcPr>
          <w:p w:rsidR="00D028B1" w:rsidRPr="00D028B1" w:rsidRDefault="00D028B1" w:rsidP="00385A61">
            <w:pPr>
              <w:pStyle w:val="1"/>
              <w:spacing w:line="240" w:lineRule="atLeast"/>
              <w:contextualSpacing/>
              <w:rPr>
                <w:rStyle w:val="rvts0"/>
                <w:rFonts w:ascii="Times New Roman" w:hAnsi="Times New Roman"/>
                <w:sz w:val="24"/>
                <w:szCs w:val="24"/>
              </w:rPr>
            </w:pPr>
            <w:r w:rsidRPr="00D028B1">
              <w:rPr>
                <w:rStyle w:val="rvts0"/>
                <w:rFonts w:ascii="Times New Roman" w:hAnsi="Times New Roman"/>
                <w:sz w:val="24"/>
                <w:szCs w:val="24"/>
              </w:rPr>
              <w:t>Заява разом із доданими до неї копіями (сканованими копіями) документів подається:</w:t>
            </w:r>
          </w:p>
          <w:p w:rsidR="00D028B1" w:rsidRPr="00D028B1" w:rsidRDefault="00D028B1" w:rsidP="00385A61">
            <w:pPr>
              <w:pStyle w:val="1"/>
              <w:spacing w:line="240" w:lineRule="atLeast"/>
              <w:contextualSpacing/>
              <w:rPr>
                <w:rStyle w:val="rvts0"/>
                <w:rFonts w:ascii="Times New Roman" w:hAnsi="Times New Roman"/>
                <w:sz w:val="24"/>
                <w:szCs w:val="24"/>
              </w:rPr>
            </w:pPr>
            <w:r w:rsidRPr="00D028B1">
              <w:rPr>
                <w:rStyle w:val="rvts0"/>
                <w:rFonts w:ascii="Times New Roman" w:hAnsi="Times New Roman"/>
                <w:sz w:val="24"/>
                <w:szCs w:val="24"/>
              </w:rPr>
              <w:t>1.</w:t>
            </w:r>
            <w:r w:rsidRPr="00D028B1">
              <w:rPr>
                <w:rStyle w:val="rvts0"/>
                <w:rFonts w:ascii="Times New Roman" w:hAnsi="Times New Roman"/>
                <w:sz w:val="24"/>
                <w:szCs w:val="24"/>
              </w:rPr>
              <w:tab/>
              <w:t>Безпосередньо Управлінню – у паперовій формі особисто з пред’явленням документа, що посвідчує особу заявника, або через законного представника чи уповноважену особу або засобами поштового зв’язку;</w:t>
            </w:r>
          </w:p>
          <w:p w:rsidR="00D028B1" w:rsidRPr="00D028B1" w:rsidRDefault="00D028B1" w:rsidP="00385A61">
            <w:pPr>
              <w:pStyle w:val="1"/>
              <w:spacing w:line="240" w:lineRule="atLeast"/>
              <w:contextualSpacing/>
              <w:rPr>
                <w:rStyle w:val="rvts0"/>
                <w:rFonts w:ascii="Times New Roman" w:hAnsi="Times New Roman"/>
                <w:sz w:val="24"/>
                <w:szCs w:val="24"/>
              </w:rPr>
            </w:pPr>
            <w:r w:rsidRPr="00D028B1">
              <w:rPr>
                <w:rStyle w:val="rvts0"/>
                <w:rFonts w:ascii="Times New Roman" w:hAnsi="Times New Roman"/>
                <w:sz w:val="24"/>
                <w:szCs w:val="24"/>
              </w:rPr>
              <w:t>2.</w:t>
            </w:r>
            <w:r w:rsidRPr="00D028B1">
              <w:rPr>
                <w:rStyle w:val="rvts0"/>
                <w:rFonts w:ascii="Times New Roman" w:hAnsi="Times New Roman"/>
                <w:sz w:val="24"/>
                <w:szCs w:val="24"/>
              </w:rPr>
              <w:tab/>
              <w:t>Через центр надання адміністративних послуг (далі – центр) особисто з пред’явленням документа, що посвідчує особу заявника, або через законного представника чи уповноважену особу:</w:t>
            </w:r>
          </w:p>
          <w:p w:rsidR="00D028B1" w:rsidRPr="00D028B1" w:rsidRDefault="00D028B1" w:rsidP="00385A61">
            <w:pPr>
              <w:pStyle w:val="1"/>
              <w:spacing w:line="240" w:lineRule="atLeast"/>
              <w:contextualSpacing/>
              <w:rPr>
                <w:rStyle w:val="rvts0"/>
                <w:rFonts w:ascii="Times New Roman" w:hAnsi="Times New Roman"/>
                <w:sz w:val="24"/>
                <w:szCs w:val="24"/>
              </w:rPr>
            </w:pPr>
            <w:r>
              <w:rPr>
                <w:rStyle w:val="rvts0"/>
                <w:rFonts w:ascii="Times New Roman" w:hAnsi="Times New Roman"/>
                <w:sz w:val="24"/>
                <w:szCs w:val="24"/>
              </w:rPr>
              <w:t xml:space="preserve">- </w:t>
            </w:r>
            <w:r w:rsidRPr="00D028B1">
              <w:rPr>
                <w:rStyle w:val="rvts0"/>
                <w:rFonts w:ascii="Times New Roman" w:hAnsi="Times New Roman"/>
                <w:sz w:val="24"/>
                <w:szCs w:val="24"/>
              </w:rPr>
              <w:t>у паперовій формі за задекларованим/зареєстрованим місцем проживання (перебування) або за адресою фактичного місця проживання (для внутрішньо переміщених осіб);</w:t>
            </w:r>
          </w:p>
          <w:p w:rsidR="00D028B1" w:rsidRPr="00D028B1" w:rsidRDefault="00D028B1" w:rsidP="00385A61">
            <w:pPr>
              <w:pStyle w:val="1"/>
              <w:spacing w:line="240" w:lineRule="atLeast"/>
              <w:contextualSpacing/>
              <w:rPr>
                <w:rStyle w:val="rvts0"/>
                <w:rFonts w:ascii="Times New Roman" w:hAnsi="Times New Roman"/>
                <w:sz w:val="24"/>
                <w:szCs w:val="24"/>
              </w:rPr>
            </w:pPr>
            <w:r>
              <w:rPr>
                <w:rStyle w:val="rvts0"/>
                <w:rFonts w:ascii="Times New Roman" w:hAnsi="Times New Roman"/>
                <w:sz w:val="24"/>
                <w:szCs w:val="24"/>
              </w:rPr>
              <w:t xml:space="preserve">- </w:t>
            </w:r>
            <w:r w:rsidRPr="00D028B1">
              <w:rPr>
                <w:rStyle w:val="rvts0"/>
                <w:rFonts w:ascii="Times New Roman" w:hAnsi="Times New Roman"/>
                <w:sz w:val="24"/>
                <w:szCs w:val="24"/>
              </w:rPr>
              <w:t>в електронній формі незалежно від адреси задекларованого/зареєстрованого місця проживання (перебування) шляхом формування заяви адміністратором центру засобами Порталу Дія.</w:t>
            </w:r>
          </w:p>
          <w:p w:rsidR="003F2A1C" w:rsidRPr="00D028B1" w:rsidRDefault="00D028B1" w:rsidP="00385A61">
            <w:pPr>
              <w:pStyle w:val="1"/>
              <w:spacing w:line="240" w:lineRule="atLeast"/>
              <w:contextualSpacing/>
              <w:jc w:val="both"/>
              <w:rPr>
                <w:rFonts w:ascii="Times New Roman" w:hAnsi="Times New Roman"/>
                <w:sz w:val="24"/>
                <w:szCs w:val="24"/>
              </w:rPr>
            </w:pPr>
            <w:r w:rsidRPr="00D028B1">
              <w:rPr>
                <w:rStyle w:val="rvts0"/>
                <w:rFonts w:ascii="Times New Roman" w:hAnsi="Times New Roman"/>
                <w:sz w:val="24"/>
                <w:szCs w:val="24"/>
              </w:rPr>
              <w:t xml:space="preserve">Заява у паперовій формі з необхідними документами приймається адміністратором центру та не пізніше ніж через три дні після її прийняття передається до </w:t>
            </w:r>
            <w:r>
              <w:rPr>
                <w:rStyle w:val="rvts0"/>
                <w:rFonts w:ascii="Times New Roman" w:hAnsi="Times New Roman"/>
                <w:sz w:val="24"/>
                <w:szCs w:val="24"/>
              </w:rPr>
              <w:t>Управління</w:t>
            </w:r>
            <w:r w:rsidRPr="00D028B1">
              <w:rPr>
                <w:rStyle w:val="rvts0"/>
                <w:rFonts w:ascii="Times New Roman" w:hAnsi="Times New Roman"/>
                <w:sz w:val="24"/>
                <w:szCs w:val="24"/>
              </w:rPr>
              <w:t>.</w:t>
            </w:r>
          </w:p>
        </w:tc>
      </w:tr>
      <w:tr w:rsidR="003F2A1C" w:rsidRPr="00F67F12" w:rsidTr="008336FF">
        <w:trPr>
          <w:trHeight w:val="296"/>
        </w:trPr>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85A61">
            <w:pPr>
              <w:spacing w:line="240" w:lineRule="atLeast"/>
              <w:contextualSpacing/>
              <w:jc w:val="center"/>
              <w:rPr>
                <w:sz w:val="24"/>
                <w:szCs w:val="24"/>
                <w:lang w:eastAsia="uk-UA"/>
              </w:rPr>
            </w:pPr>
            <w:r>
              <w:rPr>
                <w:sz w:val="24"/>
                <w:szCs w:val="24"/>
                <w:lang w:eastAsia="uk-UA"/>
              </w:rPr>
              <w:t>9</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85A61">
            <w:pPr>
              <w:spacing w:line="240" w:lineRule="atLeast"/>
              <w:contextualSpacing/>
              <w:rPr>
                <w:sz w:val="24"/>
                <w:szCs w:val="24"/>
                <w:highlight w:val="yellow"/>
                <w:lang w:eastAsia="uk-UA"/>
              </w:rPr>
            </w:pPr>
            <w:r w:rsidRPr="001C674D">
              <w:rPr>
                <w:sz w:val="24"/>
                <w:szCs w:val="24"/>
                <w:lang w:eastAsia="uk-UA"/>
              </w:rPr>
              <w:t xml:space="preserve">Платність (безоплатність) </w:t>
            </w:r>
            <w:r w:rsidRPr="001C674D">
              <w:rPr>
                <w:sz w:val="24"/>
                <w:szCs w:val="24"/>
                <w:lang w:eastAsia="uk-UA"/>
              </w:rPr>
              <w:lastRenderedPageBreak/>
              <w:t xml:space="preserve">надання </w:t>
            </w:r>
          </w:p>
        </w:tc>
        <w:tc>
          <w:tcPr>
            <w:tcW w:w="3248" w:type="pct"/>
            <w:tcBorders>
              <w:top w:val="outset" w:sz="6" w:space="0" w:color="000000"/>
              <w:left w:val="outset" w:sz="6" w:space="0" w:color="000000"/>
              <w:bottom w:val="outset" w:sz="6" w:space="0" w:color="000000"/>
              <w:right w:val="outset" w:sz="6" w:space="0" w:color="000000"/>
            </w:tcBorders>
          </w:tcPr>
          <w:p w:rsidR="003F2A1C" w:rsidRPr="001C674D" w:rsidRDefault="003F2A1C" w:rsidP="00385A61">
            <w:pPr>
              <w:spacing w:line="240" w:lineRule="atLeast"/>
              <w:contextualSpacing/>
              <w:rPr>
                <w:sz w:val="24"/>
                <w:szCs w:val="24"/>
                <w:lang w:eastAsia="uk-UA"/>
              </w:rPr>
            </w:pPr>
            <w:r>
              <w:rPr>
                <w:sz w:val="24"/>
                <w:szCs w:val="24"/>
                <w:lang w:eastAsia="ru-RU"/>
              </w:rPr>
              <w:lastRenderedPageBreak/>
              <w:t>Б</w:t>
            </w:r>
            <w:r w:rsidRPr="001C674D">
              <w:rPr>
                <w:sz w:val="24"/>
                <w:szCs w:val="24"/>
                <w:lang w:eastAsia="ru-RU"/>
              </w:rPr>
              <w:t>езоплатно</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85A61">
            <w:pPr>
              <w:spacing w:line="240" w:lineRule="atLeast"/>
              <w:contextualSpacing/>
              <w:jc w:val="center"/>
              <w:rPr>
                <w:sz w:val="24"/>
                <w:szCs w:val="24"/>
                <w:lang w:eastAsia="uk-UA"/>
              </w:rPr>
            </w:pPr>
            <w:r>
              <w:rPr>
                <w:sz w:val="24"/>
                <w:szCs w:val="24"/>
                <w:lang w:eastAsia="uk-UA"/>
              </w:rPr>
              <w:lastRenderedPageBreak/>
              <w:t>10</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85A61">
            <w:pPr>
              <w:spacing w:line="240" w:lineRule="atLeast"/>
              <w:contextualSpacing/>
              <w:rPr>
                <w:sz w:val="24"/>
                <w:szCs w:val="24"/>
                <w:highlight w:val="yellow"/>
                <w:lang w:eastAsia="uk-UA"/>
              </w:rPr>
            </w:pPr>
            <w:r w:rsidRPr="001C674D">
              <w:rPr>
                <w:sz w:val="24"/>
                <w:szCs w:val="24"/>
                <w:lang w:eastAsia="uk-UA"/>
              </w:rPr>
              <w:t xml:space="preserve">Строк надання </w:t>
            </w:r>
          </w:p>
        </w:tc>
        <w:tc>
          <w:tcPr>
            <w:tcW w:w="3248" w:type="pct"/>
            <w:tcBorders>
              <w:top w:val="outset" w:sz="6" w:space="0" w:color="000000"/>
              <w:left w:val="outset" w:sz="6" w:space="0" w:color="000000"/>
              <w:bottom w:val="outset" w:sz="6" w:space="0" w:color="000000"/>
              <w:right w:val="outset" w:sz="6" w:space="0" w:color="000000"/>
            </w:tcBorders>
          </w:tcPr>
          <w:p w:rsidR="003F2A1C" w:rsidRPr="001C674D" w:rsidRDefault="00CB17AF" w:rsidP="00385A61">
            <w:pPr>
              <w:shd w:val="clear" w:color="auto" w:fill="FFFFFF"/>
              <w:spacing w:line="240" w:lineRule="atLeast"/>
              <w:contextualSpacing/>
              <w:rPr>
                <w:sz w:val="24"/>
                <w:szCs w:val="24"/>
              </w:rPr>
            </w:pPr>
            <w:r>
              <w:rPr>
                <w:sz w:val="24"/>
                <w:szCs w:val="24"/>
              </w:rPr>
              <w:t>30</w:t>
            </w:r>
            <w:r w:rsidR="003F2A1C">
              <w:rPr>
                <w:sz w:val="24"/>
                <w:szCs w:val="24"/>
              </w:rPr>
              <w:t xml:space="preserve"> календарних днів </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tcPr>
          <w:p w:rsidR="003F2A1C" w:rsidRPr="00F67F12" w:rsidRDefault="003F2A1C" w:rsidP="00385A61">
            <w:pPr>
              <w:spacing w:line="240" w:lineRule="atLeast"/>
              <w:contextualSpacing/>
              <w:jc w:val="center"/>
              <w:rPr>
                <w:sz w:val="24"/>
                <w:szCs w:val="24"/>
                <w:lang w:eastAsia="uk-UA"/>
              </w:rPr>
            </w:pPr>
            <w:r>
              <w:rPr>
                <w:sz w:val="24"/>
                <w:szCs w:val="24"/>
                <w:lang w:eastAsia="uk-UA"/>
              </w:rPr>
              <w:t>11</w:t>
            </w:r>
          </w:p>
        </w:tc>
        <w:tc>
          <w:tcPr>
            <w:tcW w:w="1542" w:type="pct"/>
            <w:tcBorders>
              <w:top w:val="outset" w:sz="6" w:space="0" w:color="000000"/>
              <w:left w:val="outset" w:sz="6" w:space="0" w:color="000000"/>
              <w:bottom w:val="outset" w:sz="6" w:space="0" w:color="000000"/>
              <w:right w:val="outset" w:sz="6" w:space="0" w:color="000000"/>
            </w:tcBorders>
          </w:tcPr>
          <w:p w:rsidR="003F2A1C" w:rsidRPr="001C674D" w:rsidRDefault="003F2A1C" w:rsidP="00385A61">
            <w:pPr>
              <w:spacing w:line="240" w:lineRule="atLeast"/>
              <w:contextualSpacing/>
              <w:rPr>
                <w:sz w:val="24"/>
                <w:szCs w:val="24"/>
                <w:highlight w:val="yellow"/>
                <w:lang w:eastAsia="uk-UA"/>
              </w:rPr>
            </w:pPr>
            <w:r w:rsidRPr="001C674D">
              <w:rPr>
                <w:sz w:val="24"/>
                <w:szCs w:val="24"/>
                <w:lang w:eastAsia="uk-UA"/>
              </w:rPr>
              <w:t xml:space="preserve">Перелік підстав для відмови у наданні </w:t>
            </w:r>
          </w:p>
        </w:tc>
        <w:tc>
          <w:tcPr>
            <w:tcW w:w="3248" w:type="pct"/>
            <w:tcBorders>
              <w:top w:val="outset" w:sz="6" w:space="0" w:color="000000"/>
              <w:left w:val="outset" w:sz="6" w:space="0" w:color="000000"/>
              <w:bottom w:val="outset" w:sz="6" w:space="0" w:color="000000"/>
              <w:right w:val="outset" w:sz="6" w:space="0" w:color="000000"/>
            </w:tcBorders>
          </w:tcPr>
          <w:p w:rsidR="00D028B1" w:rsidRPr="00D028B1" w:rsidRDefault="00D028B1" w:rsidP="00385A61">
            <w:pPr>
              <w:pStyle w:val="TableParagraph"/>
              <w:tabs>
                <w:tab w:val="left" w:pos="951"/>
                <w:tab w:val="left" w:pos="6009"/>
              </w:tabs>
              <w:spacing w:line="240" w:lineRule="atLeast"/>
              <w:ind w:right="98"/>
              <w:contextualSpacing/>
              <w:rPr>
                <w:color w:val="0C0C0C"/>
                <w:sz w:val="24"/>
                <w:szCs w:val="24"/>
              </w:rPr>
            </w:pPr>
            <w:bookmarkStart w:id="3" w:name="o371"/>
            <w:bookmarkStart w:id="4" w:name="o625"/>
            <w:bookmarkStart w:id="5" w:name="o545"/>
            <w:bookmarkEnd w:id="3"/>
            <w:bookmarkEnd w:id="4"/>
            <w:bookmarkEnd w:id="5"/>
            <w:r>
              <w:rPr>
                <w:color w:val="0C0C0C"/>
                <w:sz w:val="24"/>
                <w:szCs w:val="24"/>
              </w:rPr>
              <w:t>Управління</w:t>
            </w:r>
            <w:r w:rsidRPr="00D028B1">
              <w:rPr>
                <w:color w:val="0C0C0C"/>
                <w:sz w:val="24"/>
                <w:szCs w:val="24"/>
              </w:rPr>
              <w:t xml:space="preserve"> відмовляє заявнику у наданні статусу особи з інвалідністю внаслідок війни у разі:</w:t>
            </w:r>
          </w:p>
          <w:p w:rsidR="00D028B1" w:rsidRPr="00D028B1" w:rsidRDefault="00D028B1" w:rsidP="00385A61">
            <w:pPr>
              <w:pStyle w:val="TableParagraph"/>
              <w:tabs>
                <w:tab w:val="left" w:pos="951"/>
                <w:tab w:val="left" w:pos="6009"/>
              </w:tabs>
              <w:spacing w:line="240" w:lineRule="atLeast"/>
              <w:ind w:right="98"/>
              <w:contextualSpacing/>
              <w:rPr>
                <w:color w:val="0C0C0C"/>
                <w:sz w:val="24"/>
                <w:szCs w:val="24"/>
              </w:rPr>
            </w:pPr>
            <w:r w:rsidRPr="00D028B1">
              <w:rPr>
                <w:color w:val="0C0C0C"/>
                <w:sz w:val="24"/>
                <w:szCs w:val="24"/>
              </w:rPr>
              <w:t>1)</w:t>
            </w:r>
            <w:r w:rsidRPr="00D028B1">
              <w:rPr>
                <w:color w:val="0C0C0C"/>
                <w:sz w:val="24"/>
                <w:szCs w:val="24"/>
              </w:rPr>
              <w:tab/>
              <w:t>відсутності необхідних документів;</w:t>
            </w:r>
          </w:p>
          <w:p w:rsidR="00D028B1" w:rsidRPr="00D028B1" w:rsidRDefault="00D028B1" w:rsidP="00385A61">
            <w:pPr>
              <w:pStyle w:val="TableParagraph"/>
              <w:tabs>
                <w:tab w:val="left" w:pos="951"/>
                <w:tab w:val="left" w:pos="6009"/>
              </w:tabs>
              <w:spacing w:line="240" w:lineRule="atLeast"/>
              <w:ind w:right="98"/>
              <w:contextualSpacing/>
              <w:rPr>
                <w:color w:val="0C0C0C"/>
                <w:sz w:val="24"/>
                <w:szCs w:val="24"/>
              </w:rPr>
            </w:pPr>
            <w:r w:rsidRPr="00D028B1">
              <w:rPr>
                <w:color w:val="0C0C0C"/>
                <w:sz w:val="24"/>
                <w:szCs w:val="24"/>
              </w:rPr>
              <w:t>2)</w:t>
            </w:r>
            <w:r w:rsidRPr="00D028B1">
              <w:rPr>
                <w:color w:val="0C0C0C"/>
                <w:sz w:val="24"/>
                <w:szCs w:val="24"/>
              </w:rPr>
              <w:tab/>
              <w:t>подання неправдивих відомостей;</w:t>
            </w:r>
          </w:p>
          <w:p w:rsidR="00D028B1" w:rsidRPr="00D028B1" w:rsidRDefault="00D028B1" w:rsidP="00385A61">
            <w:pPr>
              <w:pStyle w:val="TableParagraph"/>
              <w:tabs>
                <w:tab w:val="left" w:pos="951"/>
                <w:tab w:val="left" w:pos="6009"/>
              </w:tabs>
              <w:spacing w:line="240" w:lineRule="atLeast"/>
              <w:ind w:right="98"/>
              <w:contextualSpacing/>
              <w:rPr>
                <w:color w:val="0C0C0C"/>
                <w:sz w:val="24"/>
                <w:szCs w:val="24"/>
              </w:rPr>
            </w:pPr>
            <w:r w:rsidRPr="00D028B1">
              <w:rPr>
                <w:color w:val="0C0C0C"/>
                <w:sz w:val="24"/>
                <w:szCs w:val="24"/>
              </w:rPr>
              <w:t>3)</w:t>
            </w:r>
            <w:r w:rsidRPr="00D028B1">
              <w:rPr>
                <w:color w:val="0C0C0C"/>
                <w:sz w:val="24"/>
                <w:szCs w:val="24"/>
              </w:rPr>
              <w:tab/>
              <w:t>виявлення підробок у поданих документах;</w:t>
            </w:r>
          </w:p>
          <w:p w:rsidR="00D028B1" w:rsidRPr="00D028B1" w:rsidRDefault="00D028B1" w:rsidP="00385A61">
            <w:pPr>
              <w:pStyle w:val="TableParagraph"/>
              <w:tabs>
                <w:tab w:val="left" w:pos="951"/>
                <w:tab w:val="left" w:pos="6009"/>
              </w:tabs>
              <w:spacing w:line="240" w:lineRule="atLeast"/>
              <w:ind w:right="98"/>
              <w:contextualSpacing/>
              <w:rPr>
                <w:color w:val="0C0C0C"/>
                <w:sz w:val="24"/>
                <w:szCs w:val="24"/>
              </w:rPr>
            </w:pPr>
            <w:r w:rsidRPr="00D028B1">
              <w:rPr>
                <w:color w:val="0C0C0C"/>
                <w:sz w:val="24"/>
                <w:szCs w:val="24"/>
              </w:rPr>
              <w:t>4)</w:t>
            </w:r>
            <w:r w:rsidRPr="00D028B1">
              <w:rPr>
                <w:color w:val="0C0C0C"/>
                <w:sz w:val="24"/>
                <w:szCs w:val="24"/>
              </w:rPr>
              <w:tab/>
              <w:t>наявності обвинувального вироку суду, який набрав законної сили, за вчинення заявником умисного тяжкого або особливо тяжкого злочину під час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або умисного тяжкого або особливо тяжкого злочину проти основ національної безпеки України, або умисного тяжкого або особливо тяжкого злочину проти миру, безпеки людства та міжнародного порядку;</w:t>
            </w:r>
          </w:p>
          <w:p w:rsidR="003F2A1C" w:rsidRPr="00CB17AF" w:rsidRDefault="00D028B1" w:rsidP="00385A61">
            <w:pPr>
              <w:shd w:val="clear" w:color="auto" w:fill="FFFFFF"/>
              <w:spacing w:line="240" w:lineRule="atLeast"/>
              <w:contextualSpacing/>
              <w:rPr>
                <w:strike/>
                <w:sz w:val="24"/>
                <w:szCs w:val="24"/>
              </w:rPr>
            </w:pPr>
            <w:r w:rsidRPr="00D028B1">
              <w:rPr>
                <w:color w:val="0C0C0C"/>
                <w:sz w:val="24"/>
                <w:szCs w:val="24"/>
              </w:rPr>
              <w:t>5)</w:t>
            </w:r>
            <w:r w:rsidRPr="00D028B1">
              <w:rPr>
                <w:color w:val="0C0C0C"/>
                <w:sz w:val="24"/>
                <w:szCs w:val="24"/>
              </w:rPr>
              <w:tab/>
              <w:t>коли причина інвалідності внаслідок травми (поранення, контузії, каліцтва) або захворювання заявника не пов’язана із безпосередньою участю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або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85A61">
            <w:pPr>
              <w:spacing w:line="240" w:lineRule="atLeast"/>
              <w:contextualSpacing/>
              <w:jc w:val="left"/>
              <w:rPr>
                <w:sz w:val="24"/>
                <w:szCs w:val="24"/>
                <w:lang w:eastAsia="uk-UA"/>
              </w:rPr>
            </w:pPr>
            <w:r>
              <w:rPr>
                <w:sz w:val="24"/>
                <w:szCs w:val="24"/>
                <w:lang w:eastAsia="uk-UA"/>
              </w:rPr>
              <w:t>12</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85A61">
            <w:pPr>
              <w:spacing w:line="240" w:lineRule="atLeast"/>
              <w:contextualSpacing/>
              <w:rPr>
                <w:sz w:val="24"/>
                <w:szCs w:val="24"/>
                <w:highlight w:val="yellow"/>
                <w:lang w:eastAsia="uk-UA"/>
              </w:rPr>
            </w:pPr>
            <w:r w:rsidRPr="001C674D">
              <w:rPr>
                <w:sz w:val="24"/>
                <w:szCs w:val="24"/>
                <w:lang w:eastAsia="uk-UA"/>
              </w:rPr>
              <w:t>Результат надання адміністративної послуги</w:t>
            </w:r>
          </w:p>
        </w:tc>
        <w:tc>
          <w:tcPr>
            <w:tcW w:w="3248" w:type="pct"/>
            <w:tcBorders>
              <w:top w:val="outset" w:sz="6" w:space="0" w:color="000000"/>
              <w:left w:val="outset" w:sz="6" w:space="0" w:color="000000"/>
              <w:bottom w:val="outset" w:sz="6" w:space="0" w:color="000000"/>
              <w:right w:val="outset" w:sz="6" w:space="0" w:color="000000"/>
            </w:tcBorders>
          </w:tcPr>
          <w:p w:rsidR="003F2A1C" w:rsidRPr="00CB17AF" w:rsidRDefault="00D028B1" w:rsidP="00385A61">
            <w:pPr>
              <w:shd w:val="clear" w:color="auto" w:fill="FFFFFF"/>
              <w:spacing w:line="240" w:lineRule="atLeast"/>
              <w:contextualSpacing/>
              <w:rPr>
                <w:strike/>
                <w:sz w:val="24"/>
                <w:szCs w:val="24"/>
              </w:rPr>
            </w:pPr>
            <w:r w:rsidRPr="00D028B1">
              <w:rPr>
                <w:color w:val="0C0C0C"/>
                <w:sz w:val="24"/>
                <w:szCs w:val="24"/>
              </w:rPr>
              <w:t>Повідомлення про надання або відмову у наданні статусу особи з інвалідністю внаслідок війни</w:t>
            </w:r>
          </w:p>
        </w:tc>
      </w:tr>
      <w:tr w:rsidR="003F2A1C" w:rsidRPr="00F67F12" w:rsidTr="008336FF">
        <w:tc>
          <w:tcPr>
            <w:tcW w:w="210" w:type="pct"/>
            <w:tcBorders>
              <w:top w:val="outset" w:sz="6" w:space="0" w:color="000000"/>
              <w:left w:val="outset" w:sz="6" w:space="0" w:color="000000"/>
              <w:bottom w:val="outset" w:sz="6" w:space="0" w:color="000000"/>
              <w:right w:val="outset" w:sz="6" w:space="0" w:color="000000"/>
            </w:tcBorders>
            <w:hideMark/>
          </w:tcPr>
          <w:p w:rsidR="003F2A1C" w:rsidRPr="00F67F12" w:rsidRDefault="003F2A1C" w:rsidP="00385A61">
            <w:pPr>
              <w:spacing w:line="240" w:lineRule="atLeast"/>
              <w:contextualSpacing/>
              <w:jc w:val="left"/>
              <w:rPr>
                <w:sz w:val="24"/>
                <w:szCs w:val="24"/>
                <w:lang w:eastAsia="uk-UA"/>
              </w:rPr>
            </w:pPr>
            <w:r>
              <w:rPr>
                <w:sz w:val="24"/>
                <w:szCs w:val="24"/>
                <w:lang w:eastAsia="uk-UA"/>
              </w:rPr>
              <w:t>13</w:t>
            </w:r>
          </w:p>
        </w:tc>
        <w:tc>
          <w:tcPr>
            <w:tcW w:w="1542" w:type="pct"/>
            <w:tcBorders>
              <w:top w:val="outset" w:sz="6" w:space="0" w:color="000000"/>
              <w:left w:val="outset" w:sz="6" w:space="0" w:color="000000"/>
              <w:bottom w:val="outset" w:sz="6" w:space="0" w:color="000000"/>
              <w:right w:val="outset" w:sz="6" w:space="0" w:color="000000"/>
            </w:tcBorders>
            <w:hideMark/>
          </w:tcPr>
          <w:p w:rsidR="003F2A1C" w:rsidRPr="001C674D" w:rsidRDefault="003F2A1C" w:rsidP="00385A61">
            <w:pPr>
              <w:spacing w:line="240" w:lineRule="atLeast"/>
              <w:contextualSpacing/>
              <w:rPr>
                <w:sz w:val="24"/>
                <w:szCs w:val="24"/>
                <w:highlight w:val="yellow"/>
                <w:lang w:eastAsia="uk-UA"/>
              </w:rPr>
            </w:pPr>
            <w:r w:rsidRPr="001C674D">
              <w:rPr>
                <w:sz w:val="24"/>
                <w:szCs w:val="24"/>
                <w:lang w:eastAsia="uk-UA"/>
              </w:rPr>
              <w:t>Способи отримання відповіді (результату)</w:t>
            </w:r>
          </w:p>
        </w:tc>
        <w:tc>
          <w:tcPr>
            <w:tcW w:w="3248" w:type="pct"/>
            <w:tcBorders>
              <w:top w:val="outset" w:sz="6" w:space="0" w:color="000000"/>
              <w:left w:val="outset" w:sz="6" w:space="0" w:color="000000"/>
              <w:bottom w:val="outset" w:sz="6" w:space="0" w:color="000000"/>
              <w:right w:val="outset" w:sz="6" w:space="0" w:color="000000"/>
            </w:tcBorders>
          </w:tcPr>
          <w:p w:rsidR="003F2A1C" w:rsidRDefault="003F2A1C" w:rsidP="00385A61">
            <w:pPr>
              <w:shd w:val="clear" w:color="auto" w:fill="FFFFFF"/>
              <w:spacing w:line="240" w:lineRule="atLeast"/>
              <w:ind w:firstLine="20"/>
              <w:contextualSpacing/>
              <w:rPr>
                <w:sz w:val="24"/>
                <w:szCs w:val="24"/>
              </w:rPr>
            </w:pPr>
            <w:bookmarkStart w:id="6" w:name="o638"/>
            <w:bookmarkStart w:id="7" w:name="n424"/>
            <w:bookmarkEnd w:id="6"/>
            <w:bookmarkEnd w:id="7"/>
            <w:r>
              <w:rPr>
                <w:sz w:val="24"/>
                <w:szCs w:val="24"/>
              </w:rPr>
              <w:t>1.</w:t>
            </w:r>
            <w:r w:rsidRPr="001C674D">
              <w:rPr>
                <w:sz w:val="24"/>
                <w:szCs w:val="24"/>
              </w:rPr>
              <w:t>Особисто</w:t>
            </w:r>
          </w:p>
          <w:p w:rsidR="003F2A1C" w:rsidRPr="001C674D" w:rsidRDefault="003F2A1C" w:rsidP="00385A61">
            <w:pPr>
              <w:shd w:val="clear" w:color="auto" w:fill="FFFFFF"/>
              <w:spacing w:line="240" w:lineRule="atLeast"/>
              <w:ind w:firstLine="20"/>
              <w:contextualSpacing/>
              <w:rPr>
                <w:sz w:val="24"/>
                <w:szCs w:val="24"/>
                <w:lang w:eastAsia="uk-UA"/>
              </w:rPr>
            </w:pPr>
            <w:r>
              <w:rPr>
                <w:sz w:val="24"/>
                <w:szCs w:val="24"/>
              </w:rPr>
              <w:t xml:space="preserve">2.Через законного представника чи уповноважену особу </w:t>
            </w:r>
            <w:r w:rsidRPr="001C674D">
              <w:rPr>
                <w:sz w:val="24"/>
                <w:szCs w:val="24"/>
              </w:rPr>
              <w:t xml:space="preserve"> </w:t>
            </w:r>
          </w:p>
        </w:tc>
      </w:tr>
    </w:tbl>
    <w:p w:rsidR="008A3030" w:rsidRPr="00F67F12" w:rsidRDefault="008A3030" w:rsidP="008A3030">
      <w:pPr>
        <w:rPr>
          <w:sz w:val="24"/>
        </w:rPr>
      </w:pPr>
      <w:bookmarkStart w:id="8" w:name="n43"/>
      <w:bookmarkEnd w:id="8"/>
    </w:p>
    <w:p w:rsidR="00812C2B" w:rsidRDefault="00117F1A"/>
    <w:sectPr w:rsidR="00812C2B" w:rsidSect="006D3299">
      <w:headerReference w:type="default" r:id="rId11"/>
      <w:pgSz w:w="11906" w:h="16838"/>
      <w:pgMar w:top="1134" w:right="567" w:bottom="1134" w:left="1701" w:header="426" w:footer="708"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F1A" w:rsidRDefault="00117F1A">
      <w:r>
        <w:separator/>
      </w:r>
    </w:p>
  </w:endnote>
  <w:endnote w:type="continuationSeparator" w:id="0">
    <w:p w:rsidR="00117F1A" w:rsidRDefault="00117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F1A" w:rsidRDefault="00117F1A">
      <w:r>
        <w:separator/>
      </w:r>
    </w:p>
  </w:footnote>
  <w:footnote w:type="continuationSeparator" w:id="0">
    <w:p w:rsidR="00117F1A" w:rsidRDefault="00117F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1FD6" w:rsidRPr="003945B6" w:rsidRDefault="003F2A1C">
    <w:pPr>
      <w:pStyle w:val="a3"/>
      <w:jc w:val="center"/>
      <w:rPr>
        <w:sz w:val="24"/>
        <w:szCs w:val="24"/>
      </w:rPr>
    </w:pPr>
    <w:r w:rsidRPr="003945B6">
      <w:rPr>
        <w:sz w:val="24"/>
        <w:szCs w:val="24"/>
      </w:rPr>
      <w:fldChar w:fldCharType="begin"/>
    </w:r>
    <w:r w:rsidRPr="003945B6">
      <w:rPr>
        <w:sz w:val="24"/>
        <w:szCs w:val="24"/>
      </w:rPr>
      <w:instrText>PAGE   \* MERGEFORMAT</w:instrText>
    </w:r>
    <w:r w:rsidRPr="003945B6">
      <w:rPr>
        <w:sz w:val="24"/>
        <w:szCs w:val="24"/>
      </w:rPr>
      <w:fldChar w:fldCharType="separate"/>
    </w:r>
    <w:r w:rsidR="00DF7C3A" w:rsidRPr="00DF7C3A">
      <w:rPr>
        <w:noProof/>
        <w:sz w:val="24"/>
        <w:szCs w:val="24"/>
        <w:lang w:val="ru-RU"/>
      </w:rPr>
      <w:t>11</w:t>
    </w:r>
    <w:r w:rsidRPr="003945B6">
      <w:rPr>
        <w:sz w:val="24"/>
        <w:szCs w:val="24"/>
      </w:rPr>
      <w:fldChar w:fldCharType="end"/>
    </w:r>
  </w:p>
  <w:p w:rsidR="000E1FD6" w:rsidRDefault="00117F1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456A3"/>
    <w:multiLevelType w:val="hybridMultilevel"/>
    <w:tmpl w:val="CF0A4B50"/>
    <w:lvl w:ilvl="0" w:tplc="AB7AF102">
      <w:start w:val="1"/>
      <w:numFmt w:val="decimal"/>
      <w:lvlText w:val="%1)"/>
      <w:lvlJc w:val="left"/>
      <w:pPr>
        <w:ind w:left="974" w:hanging="293"/>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75EC62E0">
      <w:numFmt w:val="bullet"/>
      <w:lvlText w:val="•"/>
      <w:lvlJc w:val="left"/>
      <w:pPr>
        <w:ind w:left="1716" w:hanging="293"/>
      </w:pPr>
      <w:rPr>
        <w:rFonts w:hint="default"/>
        <w:lang w:val="uk-UA" w:eastAsia="en-US" w:bidi="ar-SA"/>
      </w:rPr>
    </w:lvl>
    <w:lvl w:ilvl="2" w:tplc="9EE8AE26">
      <w:numFmt w:val="bullet"/>
      <w:lvlText w:val="•"/>
      <w:lvlJc w:val="left"/>
      <w:pPr>
        <w:ind w:left="2453" w:hanging="293"/>
      </w:pPr>
      <w:rPr>
        <w:rFonts w:hint="default"/>
        <w:lang w:val="uk-UA" w:eastAsia="en-US" w:bidi="ar-SA"/>
      </w:rPr>
    </w:lvl>
    <w:lvl w:ilvl="3" w:tplc="56768568">
      <w:numFmt w:val="bullet"/>
      <w:lvlText w:val="•"/>
      <w:lvlJc w:val="left"/>
      <w:pPr>
        <w:ind w:left="3190" w:hanging="293"/>
      </w:pPr>
      <w:rPr>
        <w:rFonts w:hint="default"/>
        <w:lang w:val="uk-UA" w:eastAsia="en-US" w:bidi="ar-SA"/>
      </w:rPr>
    </w:lvl>
    <w:lvl w:ilvl="4" w:tplc="6CECF7D2">
      <w:numFmt w:val="bullet"/>
      <w:lvlText w:val="•"/>
      <w:lvlJc w:val="left"/>
      <w:pPr>
        <w:ind w:left="3927" w:hanging="293"/>
      </w:pPr>
      <w:rPr>
        <w:rFonts w:hint="default"/>
        <w:lang w:val="uk-UA" w:eastAsia="en-US" w:bidi="ar-SA"/>
      </w:rPr>
    </w:lvl>
    <w:lvl w:ilvl="5" w:tplc="F0E2D78E">
      <w:numFmt w:val="bullet"/>
      <w:lvlText w:val="•"/>
      <w:lvlJc w:val="left"/>
      <w:pPr>
        <w:ind w:left="4664" w:hanging="293"/>
      </w:pPr>
      <w:rPr>
        <w:rFonts w:hint="default"/>
        <w:lang w:val="uk-UA" w:eastAsia="en-US" w:bidi="ar-SA"/>
      </w:rPr>
    </w:lvl>
    <w:lvl w:ilvl="6" w:tplc="E46472C8">
      <w:numFmt w:val="bullet"/>
      <w:lvlText w:val="•"/>
      <w:lvlJc w:val="left"/>
      <w:pPr>
        <w:ind w:left="5400" w:hanging="293"/>
      </w:pPr>
      <w:rPr>
        <w:rFonts w:hint="default"/>
        <w:lang w:val="uk-UA" w:eastAsia="en-US" w:bidi="ar-SA"/>
      </w:rPr>
    </w:lvl>
    <w:lvl w:ilvl="7" w:tplc="FB08EA58">
      <w:numFmt w:val="bullet"/>
      <w:lvlText w:val="•"/>
      <w:lvlJc w:val="left"/>
      <w:pPr>
        <w:ind w:left="6137" w:hanging="293"/>
      </w:pPr>
      <w:rPr>
        <w:rFonts w:hint="default"/>
        <w:lang w:val="uk-UA" w:eastAsia="en-US" w:bidi="ar-SA"/>
      </w:rPr>
    </w:lvl>
    <w:lvl w:ilvl="8" w:tplc="D87EFEB4">
      <w:numFmt w:val="bullet"/>
      <w:lvlText w:val="•"/>
      <w:lvlJc w:val="left"/>
      <w:pPr>
        <w:ind w:left="6874" w:hanging="293"/>
      </w:pPr>
      <w:rPr>
        <w:rFonts w:hint="default"/>
        <w:lang w:val="uk-UA" w:eastAsia="en-US" w:bidi="ar-SA"/>
      </w:rPr>
    </w:lvl>
  </w:abstractNum>
  <w:abstractNum w:abstractNumId="1">
    <w:nsid w:val="2CA619A8"/>
    <w:multiLevelType w:val="hybridMultilevel"/>
    <w:tmpl w:val="DFDC93F6"/>
    <w:lvl w:ilvl="0" w:tplc="9F9CB804">
      <w:start w:val="2"/>
      <w:numFmt w:val="decimal"/>
      <w:lvlText w:val="%1)"/>
      <w:lvlJc w:val="left"/>
      <w:pPr>
        <w:ind w:left="475" w:hanging="360"/>
      </w:pPr>
      <w:rPr>
        <w:rFonts w:hint="default"/>
        <w:color w:val="0C0C0C"/>
      </w:rPr>
    </w:lvl>
    <w:lvl w:ilvl="1" w:tplc="04220019" w:tentative="1">
      <w:start w:val="1"/>
      <w:numFmt w:val="lowerLetter"/>
      <w:lvlText w:val="%2."/>
      <w:lvlJc w:val="left"/>
      <w:pPr>
        <w:ind w:left="1195" w:hanging="360"/>
      </w:pPr>
    </w:lvl>
    <w:lvl w:ilvl="2" w:tplc="0422001B" w:tentative="1">
      <w:start w:val="1"/>
      <w:numFmt w:val="lowerRoman"/>
      <w:lvlText w:val="%3."/>
      <w:lvlJc w:val="right"/>
      <w:pPr>
        <w:ind w:left="1915" w:hanging="180"/>
      </w:pPr>
    </w:lvl>
    <w:lvl w:ilvl="3" w:tplc="0422000F" w:tentative="1">
      <w:start w:val="1"/>
      <w:numFmt w:val="decimal"/>
      <w:lvlText w:val="%4."/>
      <w:lvlJc w:val="left"/>
      <w:pPr>
        <w:ind w:left="2635" w:hanging="360"/>
      </w:pPr>
    </w:lvl>
    <w:lvl w:ilvl="4" w:tplc="04220019" w:tentative="1">
      <w:start w:val="1"/>
      <w:numFmt w:val="lowerLetter"/>
      <w:lvlText w:val="%5."/>
      <w:lvlJc w:val="left"/>
      <w:pPr>
        <w:ind w:left="3355" w:hanging="360"/>
      </w:pPr>
    </w:lvl>
    <w:lvl w:ilvl="5" w:tplc="0422001B" w:tentative="1">
      <w:start w:val="1"/>
      <w:numFmt w:val="lowerRoman"/>
      <w:lvlText w:val="%6."/>
      <w:lvlJc w:val="right"/>
      <w:pPr>
        <w:ind w:left="4075" w:hanging="180"/>
      </w:pPr>
    </w:lvl>
    <w:lvl w:ilvl="6" w:tplc="0422000F" w:tentative="1">
      <w:start w:val="1"/>
      <w:numFmt w:val="decimal"/>
      <w:lvlText w:val="%7."/>
      <w:lvlJc w:val="left"/>
      <w:pPr>
        <w:ind w:left="4795" w:hanging="360"/>
      </w:pPr>
    </w:lvl>
    <w:lvl w:ilvl="7" w:tplc="04220019" w:tentative="1">
      <w:start w:val="1"/>
      <w:numFmt w:val="lowerLetter"/>
      <w:lvlText w:val="%8."/>
      <w:lvlJc w:val="left"/>
      <w:pPr>
        <w:ind w:left="5515" w:hanging="360"/>
      </w:pPr>
    </w:lvl>
    <w:lvl w:ilvl="8" w:tplc="0422001B" w:tentative="1">
      <w:start w:val="1"/>
      <w:numFmt w:val="lowerRoman"/>
      <w:lvlText w:val="%9."/>
      <w:lvlJc w:val="right"/>
      <w:pPr>
        <w:ind w:left="6235" w:hanging="180"/>
      </w:pPr>
    </w:lvl>
  </w:abstractNum>
  <w:abstractNum w:abstractNumId="2">
    <w:nsid w:val="461F67EB"/>
    <w:multiLevelType w:val="hybridMultilevel"/>
    <w:tmpl w:val="F69A0DC4"/>
    <w:lvl w:ilvl="0" w:tplc="5E3E0A04">
      <w:start w:val="12"/>
      <w:numFmt w:val="decimal"/>
      <w:lvlText w:val="%1)"/>
      <w:lvlJc w:val="left"/>
      <w:pPr>
        <w:ind w:left="115" w:hanging="428"/>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8C229FA2">
      <w:numFmt w:val="bullet"/>
      <w:lvlText w:val="•"/>
      <w:lvlJc w:val="left"/>
      <w:pPr>
        <w:ind w:left="942" w:hanging="428"/>
      </w:pPr>
      <w:rPr>
        <w:rFonts w:hint="default"/>
        <w:lang w:val="uk-UA" w:eastAsia="en-US" w:bidi="ar-SA"/>
      </w:rPr>
    </w:lvl>
    <w:lvl w:ilvl="2" w:tplc="844853EC">
      <w:numFmt w:val="bullet"/>
      <w:lvlText w:val="•"/>
      <w:lvlJc w:val="left"/>
      <w:pPr>
        <w:ind w:left="1765" w:hanging="428"/>
      </w:pPr>
      <w:rPr>
        <w:rFonts w:hint="default"/>
        <w:lang w:val="uk-UA" w:eastAsia="en-US" w:bidi="ar-SA"/>
      </w:rPr>
    </w:lvl>
    <w:lvl w:ilvl="3" w:tplc="D9F64672">
      <w:numFmt w:val="bullet"/>
      <w:lvlText w:val="•"/>
      <w:lvlJc w:val="left"/>
      <w:pPr>
        <w:ind w:left="2588" w:hanging="428"/>
      </w:pPr>
      <w:rPr>
        <w:rFonts w:hint="default"/>
        <w:lang w:val="uk-UA" w:eastAsia="en-US" w:bidi="ar-SA"/>
      </w:rPr>
    </w:lvl>
    <w:lvl w:ilvl="4" w:tplc="D6ECDE1C">
      <w:numFmt w:val="bullet"/>
      <w:lvlText w:val="•"/>
      <w:lvlJc w:val="left"/>
      <w:pPr>
        <w:ind w:left="3411" w:hanging="428"/>
      </w:pPr>
      <w:rPr>
        <w:rFonts w:hint="default"/>
        <w:lang w:val="uk-UA" w:eastAsia="en-US" w:bidi="ar-SA"/>
      </w:rPr>
    </w:lvl>
    <w:lvl w:ilvl="5" w:tplc="99328BCE">
      <w:numFmt w:val="bullet"/>
      <w:lvlText w:val="•"/>
      <w:lvlJc w:val="left"/>
      <w:pPr>
        <w:ind w:left="4234" w:hanging="428"/>
      </w:pPr>
      <w:rPr>
        <w:rFonts w:hint="default"/>
        <w:lang w:val="uk-UA" w:eastAsia="en-US" w:bidi="ar-SA"/>
      </w:rPr>
    </w:lvl>
    <w:lvl w:ilvl="6" w:tplc="DE285888">
      <w:numFmt w:val="bullet"/>
      <w:lvlText w:val="•"/>
      <w:lvlJc w:val="left"/>
      <w:pPr>
        <w:ind w:left="5056" w:hanging="428"/>
      </w:pPr>
      <w:rPr>
        <w:rFonts w:hint="default"/>
        <w:lang w:val="uk-UA" w:eastAsia="en-US" w:bidi="ar-SA"/>
      </w:rPr>
    </w:lvl>
    <w:lvl w:ilvl="7" w:tplc="B20AB9A0">
      <w:numFmt w:val="bullet"/>
      <w:lvlText w:val="•"/>
      <w:lvlJc w:val="left"/>
      <w:pPr>
        <w:ind w:left="5879" w:hanging="428"/>
      </w:pPr>
      <w:rPr>
        <w:rFonts w:hint="default"/>
        <w:lang w:val="uk-UA" w:eastAsia="en-US" w:bidi="ar-SA"/>
      </w:rPr>
    </w:lvl>
    <w:lvl w:ilvl="8" w:tplc="AD704F90">
      <w:numFmt w:val="bullet"/>
      <w:lvlText w:val="•"/>
      <w:lvlJc w:val="left"/>
      <w:pPr>
        <w:ind w:left="6702" w:hanging="428"/>
      </w:pPr>
      <w:rPr>
        <w:rFonts w:hint="default"/>
        <w:lang w:val="uk-UA" w:eastAsia="en-US" w:bidi="ar-SA"/>
      </w:rPr>
    </w:lvl>
  </w:abstractNum>
  <w:abstractNum w:abstractNumId="3">
    <w:nsid w:val="4643361C"/>
    <w:multiLevelType w:val="hybridMultilevel"/>
    <w:tmpl w:val="041274D0"/>
    <w:lvl w:ilvl="0" w:tplc="BFB05554">
      <w:start w:val="1"/>
      <w:numFmt w:val="decimal"/>
      <w:lvlText w:val="%1."/>
      <w:lvlJc w:val="left"/>
      <w:pPr>
        <w:ind w:left="115" w:hanging="270"/>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F3604860">
      <w:numFmt w:val="bullet"/>
      <w:lvlText w:val="•"/>
      <w:lvlJc w:val="left"/>
      <w:pPr>
        <w:ind w:left="942" w:hanging="270"/>
      </w:pPr>
      <w:rPr>
        <w:rFonts w:hint="default"/>
        <w:lang w:val="uk-UA" w:eastAsia="en-US" w:bidi="ar-SA"/>
      </w:rPr>
    </w:lvl>
    <w:lvl w:ilvl="2" w:tplc="0BF06218">
      <w:numFmt w:val="bullet"/>
      <w:lvlText w:val="•"/>
      <w:lvlJc w:val="left"/>
      <w:pPr>
        <w:ind w:left="1765" w:hanging="270"/>
      </w:pPr>
      <w:rPr>
        <w:rFonts w:hint="default"/>
        <w:lang w:val="uk-UA" w:eastAsia="en-US" w:bidi="ar-SA"/>
      </w:rPr>
    </w:lvl>
    <w:lvl w:ilvl="3" w:tplc="C6FAE306">
      <w:numFmt w:val="bullet"/>
      <w:lvlText w:val="•"/>
      <w:lvlJc w:val="left"/>
      <w:pPr>
        <w:ind w:left="2588" w:hanging="270"/>
      </w:pPr>
      <w:rPr>
        <w:rFonts w:hint="default"/>
        <w:lang w:val="uk-UA" w:eastAsia="en-US" w:bidi="ar-SA"/>
      </w:rPr>
    </w:lvl>
    <w:lvl w:ilvl="4" w:tplc="1D022CBA">
      <w:numFmt w:val="bullet"/>
      <w:lvlText w:val="•"/>
      <w:lvlJc w:val="left"/>
      <w:pPr>
        <w:ind w:left="3411" w:hanging="270"/>
      </w:pPr>
      <w:rPr>
        <w:rFonts w:hint="default"/>
        <w:lang w:val="uk-UA" w:eastAsia="en-US" w:bidi="ar-SA"/>
      </w:rPr>
    </w:lvl>
    <w:lvl w:ilvl="5" w:tplc="3BFEC822">
      <w:numFmt w:val="bullet"/>
      <w:lvlText w:val="•"/>
      <w:lvlJc w:val="left"/>
      <w:pPr>
        <w:ind w:left="4234" w:hanging="270"/>
      </w:pPr>
      <w:rPr>
        <w:rFonts w:hint="default"/>
        <w:lang w:val="uk-UA" w:eastAsia="en-US" w:bidi="ar-SA"/>
      </w:rPr>
    </w:lvl>
    <w:lvl w:ilvl="6" w:tplc="379A6DE6">
      <w:numFmt w:val="bullet"/>
      <w:lvlText w:val="•"/>
      <w:lvlJc w:val="left"/>
      <w:pPr>
        <w:ind w:left="5056" w:hanging="270"/>
      </w:pPr>
      <w:rPr>
        <w:rFonts w:hint="default"/>
        <w:lang w:val="uk-UA" w:eastAsia="en-US" w:bidi="ar-SA"/>
      </w:rPr>
    </w:lvl>
    <w:lvl w:ilvl="7" w:tplc="7FB8537C">
      <w:numFmt w:val="bullet"/>
      <w:lvlText w:val="•"/>
      <w:lvlJc w:val="left"/>
      <w:pPr>
        <w:ind w:left="5879" w:hanging="270"/>
      </w:pPr>
      <w:rPr>
        <w:rFonts w:hint="default"/>
        <w:lang w:val="uk-UA" w:eastAsia="en-US" w:bidi="ar-SA"/>
      </w:rPr>
    </w:lvl>
    <w:lvl w:ilvl="8" w:tplc="17A8C9E0">
      <w:numFmt w:val="bullet"/>
      <w:lvlText w:val="•"/>
      <w:lvlJc w:val="left"/>
      <w:pPr>
        <w:ind w:left="6702" w:hanging="270"/>
      </w:pPr>
      <w:rPr>
        <w:rFonts w:hint="default"/>
        <w:lang w:val="uk-UA" w:eastAsia="en-US" w:bidi="ar-SA"/>
      </w:rPr>
    </w:lvl>
  </w:abstractNum>
  <w:abstractNum w:abstractNumId="4">
    <w:nsid w:val="4A64309A"/>
    <w:multiLevelType w:val="hybridMultilevel"/>
    <w:tmpl w:val="B030D51A"/>
    <w:lvl w:ilvl="0" w:tplc="2D660F3C">
      <w:start w:val="5"/>
      <w:numFmt w:val="bullet"/>
      <w:lvlText w:val="-"/>
      <w:lvlJc w:val="left"/>
      <w:pPr>
        <w:ind w:left="475" w:hanging="360"/>
      </w:pPr>
      <w:rPr>
        <w:rFonts w:ascii="Times New Roman" w:eastAsia="Times New Roman" w:hAnsi="Times New Roman" w:cs="Times New Roman" w:hint="default"/>
      </w:rPr>
    </w:lvl>
    <w:lvl w:ilvl="1" w:tplc="04190003" w:tentative="1">
      <w:start w:val="1"/>
      <w:numFmt w:val="bullet"/>
      <w:lvlText w:val="o"/>
      <w:lvlJc w:val="left"/>
      <w:pPr>
        <w:ind w:left="1195" w:hanging="360"/>
      </w:pPr>
      <w:rPr>
        <w:rFonts w:ascii="Courier New" w:hAnsi="Courier New" w:cs="Courier New" w:hint="default"/>
      </w:rPr>
    </w:lvl>
    <w:lvl w:ilvl="2" w:tplc="04190005" w:tentative="1">
      <w:start w:val="1"/>
      <w:numFmt w:val="bullet"/>
      <w:lvlText w:val=""/>
      <w:lvlJc w:val="left"/>
      <w:pPr>
        <w:ind w:left="1915" w:hanging="360"/>
      </w:pPr>
      <w:rPr>
        <w:rFonts w:ascii="Wingdings" w:hAnsi="Wingdings" w:hint="default"/>
      </w:rPr>
    </w:lvl>
    <w:lvl w:ilvl="3" w:tplc="04190001" w:tentative="1">
      <w:start w:val="1"/>
      <w:numFmt w:val="bullet"/>
      <w:lvlText w:val=""/>
      <w:lvlJc w:val="left"/>
      <w:pPr>
        <w:ind w:left="2635" w:hanging="360"/>
      </w:pPr>
      <w:rPr>
        <w:rFonts w:ascii="Symbol" w:hAnsi="Symbol" w:hint="default"/>
      </w:rPr>
    </w:lvl>
    <w:lvl w:ilvl="4" w:tplc="04190003" w:tentative="1">
      <w:start w:val="1"/>
      <w:numFmt w:val="bullet"/>
      <w:lvlText w:val="o"/>
      <w:lvlJc w:val="left"/>
      <w:pPr>
        <w:ind w:left="3355" w:hanging="360"/>
      </w:pPr>
      <w:rPr>
        <w:rFonts w:ascii="Courier New" w:hAnsi="Courier New" w:cs="Courier New" w:hint="default"/>
      </w:rPr>
    </w:lvl>
    <w:lvl w:ilvl="5" w:tplc="04190005" w:tentative="1">
      <w:start w:val="1"/>
      <w:numFmt w:val="bullet"/>
      <w:lvlText w:val=""/>
      <w:lvlJc w:val="left"/>
      <w:pPr>
        <w:ind w:left="4075" w:hanging="360"/>
      </w:pPr>
      <w:rPr>
        <w:rFonts w:ascii="Wingdings" w:hAnsi="Wingdings" w:hint="default"/>
      </w:rPr>
    </w:lvl>
    <w:lvl w:ilvl="6" w:tplc="04190001" w:tentative="1">
      <w:start w:val="1"/>
      <w:numFmt w:val="bullet"/>
      <w:lvlText w:val=""/>
      <w:lvlJc w:val="left"/>
      <w:pPr>
        <w:ind w:left="4795" w:hanging="360"/>
      </w:pPr>
      <w:rPr>
        <w:rFonts w:ascii="Symbol" w:hAnsi="Symbol" w:hint="default"/>
      </w:rPr>
    </w:lvl>
    <w:lvl w:ilvl="7" w:tplc="04190003" w:tentative="1">
      <w:start w:val="1"/>
      <w:numFmt w:val="bullet"/>
      <w:lvlText w:val="o"/>
      <w:lvlJc w:val="left"/>
      <w:pPr>
        <w:ind w:left="5515" w:hanging="360"/>
      </w:pPr>
      <w:rPr>
        <w:rFonts w:ascii="Courier New" w:hAnsi="Courier New" w:cs="Courier New" w:hint="default"/>
      </w:rPr>
    </w:lvl>
    <w:lvl w:ilvl="8" w:tplc="04190005" w:tentative="1">
      <w:start w:val="1"/>
      <w:numFmt w:val="bullet"/>
      <w:lvlText w:val=""/>
      <w:lvlJc w:val="left"/>
      <w:pPr>
        <w:ind w:left="6235" w:hanging="360"/>
      </w:pPr>
      <w:rPr>
        <w:rFonts w:ascii="Wingdings" w:hAnsi="Wingdings" w:hint="default"/>
      </w:rPr>
    </w:lvl>
  </w:abstractNum>
  <w:abstractNum w:abstractNumId="5">
    <w:nsid w:val="4CE40A2D"/>
    <w:multiLevelType w:val="hybridMultilevel"/>
    <w:tmpl w:val="713212A4"/>
    <w:lvl w:ilvl="0" w:tplc="6C706DEC">
      <w:start w:val="2"/>
      <w:numFmt w:val="decimal"/>
      <w:lvlText w:val="%1)"/>
      <w:lvlJc w:val="left"/>
      <w:pPr>
        <w:ind w:left="475" w:hanging="360"/>
      </w:pPr>
      <w:rPr>
        <w:rFonts w:hint="default"/>
        <w:color w:val="0C0C0C"/>
      </w:rPr>
    </w:lvl>
    <w:lvl w:ilvl="1" w:tplc="04220019" w:tentative="1">
      <w:start w:val="1"/>
      <w:numFmt w:val="lowerLetter"/>
      <w:lvlText w:val="%2."/>
      <w:lvlJc w:val="left"/>
      <w:pPr>
        <w:ind w:left="1195" w:hanging="360"/>
      </w:pPr>
    </w:lvl>
    <w:lvl w:ilvl="2" w:tplc="0422001B" w:tentative="1">
      <w:start w:val="1"/>
      <w:numFmt w:val="lowerRoman"/>
      <w:lvlText w:val="%3."/>
      <w:lvlJc w:val="right"/>
      <w:pPr>
        <w:ind w:left="1915" w:hanging="180"/>
      </w:pPr>
    </w:lvl>
    <w:lvl w:ilvl="3" w:tplc="0422000F" w:tentative="1">
      <w:start w:val="1"/>
      <w:numFmt w:val="decimal"/>
      <w:lvlText w:val="%4."/>
      <w:lvlJc w:val="left"/>
      <w:pPr>
        <w:ind w:left="2635" w:hanging="360"/>
      </w:pPr>
    </w:lvl>
    <w:lvl w:ilvl="4" w:tplc="04220019" w:tentative="1">
      <w:start w:val="1"/>
      <w:numFmt w:val="lowerLetter"/>
      <w:lvlText w:val="%5."/>
      <w:lvlJc w:val="left"/>
      <w:pPr>
        <w:ind w:left="3355" w:hanging="360"/>
      </w:pPr>
    </w:lvl>
    <w:lvl w:ilvl="5" w:tplc="0422001B" w:tentative="1">
      <w:start w:val="1"/>
      <w:numFmt w:val="lowerRoman"/>
      <w:lvlText w:val="%6."/>
      <w:lvlJc w:val="right"/>
      <w:pPr>
        <w:ind w:left="4075" w:hanging="180"/>
      </w:pPr>
    </w:lvl>
    <w:lvl w:ilvl="6" w:tplc="0422000F" w:tentative="1">
      <w:start w:val="1"/>
      <w:numFmt w:val="decimal"/>
      <w:lvlText w:val="%7."/>
      <w:lvlJc w:val="left"/>
      <w:pPr>
        <w:ind w:left="4795" w:hanging="360"/>
      </w:pPr>
    </w:lvl>
    <w:lvl w:ilvl="7" w:tplc="04220019" w:tentative="1">
      <w:start w:val="1"/>
      <w:numFmt w:val="lowerLetter"/>
      <w:lvlText w:val="%8."/>
      <w:lvlJc w:val="left"/>
      <w:pPr>
        <w:ind w:left="5515" w:hanging="360"/>
      </w:pPr>
    </w:lvl>
    <w:lvl w:ilvl="8" w:tplc="0422001B" w:tentative="1">
      <w:start w:val="1"/>
      <w:numFmt w:val="lowerRoman"/>
      <w:lvlText w:val="%9."/>
      <w:lvlJc w:val="right"/>
      <w:pPr>
        <w:ind w:left="6235" w:hanging="180"/>
      </w:pPr>
    </w:lvl>
  </w:abstractNum>
  <w:abstractNum w:abstractNumId="6">
    <w:nsid w:val="53907F39"/>
    <w:multiLevelType w:val="hybridMultilevel"/>
    <w:tmpl w:val="FFA29AAA"/>
    <w:lvl w:ilvl="0" w:tplc="10FE5BC6">
      <w:start w:val="3"/>
      <w:numFmt w:val="decimal"/>
      <w:lvlText w:val="%1)"/>
      <w:lvlJc w:val="left"/>
      <w:pPr>
        <w:ind w:left="115" w:hanging="293"/>
      </w:pPr>
      <w:rPr>
        <w:rFonts w:ascii="Times New Roman" w:eastAsia="Times New Roman" w:hAnsi="Times New Roman" w:cs="Times New Roman" w:hint="default"/>
        <w:b w:val="0"/>
        <w:bCs w:val="0"/>
        <w:i w:val="0"/>
        <w:iCs w:val="0"/>
        <w:color w:val="0C0C0C"/>
        <w:spacing w:val="0"/>
        <w:w w:val="100"/>
        <w:sz w:val="27"/>
        <w:szCs w:val="27"/>
        <w:lang w:val="uk-UA" w:eastAsia="en-US" w:bidi="ar-SA"/>
      </w:rPr>
    </w:lvl>
    <w:lvl w:ilvl="1" w:tplc="5254BF7A">
      <w:numFmt w:val="bullet"/>
      <w:lvlText w:val="•"/>
      <w:lvlJc w:val="left"/>
      <w:pPr>
        <w:ind w:left="942" w:hanging="293"/>
      </w:pPr>
      <w:rPr>
        <w:rFonts w:hint="default"/>
        <w:lang w:val="uk-UA" w:eastAsia="en-US" w:bidi="ar-SA"/>
      </w:rPr>
    </w:lvl>
    <w:lvl w:ilvl="2" w:tplc="4CAAA1C4">
      <w:numFmt w:val="bullet"/>
      <w:lvlText w:val="•"/>
      <w:lvlJc w:val="left"/>
      <w:pPr>
        <w:ind w:left="1765" w:hanging="293"/>
      </w:pPr>
      <w:rPr>
        <w:rFonts w:hint="default"/>
        <w:lang w:val="uk-UA" w:eastAsia="en-US" w:bidi="ar-SA"/>
      </w:rPr>
    </w:lvl>
    <w:lvl w:ilvl="3" w:tplc="5A9EC0F6">
      <w:numFmt w:val="bullet"/>
      <w:lvlText w:val="•"/>
      <w:lvlJc w:val="left"/>
      <w:pPr>
        <w:ind w:left="2588" w:hanging="293"/>
      </w:pPr>
      <w:rPr>
        <w:rFonts w:hint="default"/>
        <w:lang w:val="uk-UA" w:eastAsia="en-US" w:bidi="ar-SA"/>
      </w:rPr>
    </w:lvl>
    <w:lvl w:ilvl="4" w:tplc="4C1AE2AC">
      <w:numFmt w:val="bullet"/>
      <w:lvlText w:val="•"/>
      <w:lvlJc w:val="left"/>
      <w:pPr>
        <w:ind w:left="3411" w:hanging="293"/>
      </w:pPr>
      <w:rPr>
        <w:rFonts w:hint="default"/>
        <w:lang w:val="uk-UA" w:eastAsia="en-US" w:bidi="ar-SA"/>
      </w:rPr>
    </w:lvl>
    <w:lvl w:ilvl="5" w:tplc="67102828">
      <w:numFmt w:val="bullet"/>
      <w:lvlText w:val="•"/>
      <w:lvlJc w:val="left"/>
      <w:pPr>
        <w:ind w:left="4234" w:hanging="293"/>
      </w:pPr>
      <w:rPr>
        <w:rFonts w:hint="default"/>
        <w:lang w:val="uk-UA" w:eastAsia="en-US" w:bidi="ar-SA"/>
      </w:rPr>
    </w:lvl>
    <w:lvl w:ilvl="6" w:tplc="ED8A55A6">
      <w:numFmt w:val="bullet"/>
      <w:lvlText w:val="•"/>
      <w:lvlJc w:val="left"/>
      <w:pPr>
        <w:ind w:left="5056" w:hanging="293"/>
      </w:pPr>
      <w:rPr>
        <w:rFonts w:hint="default"/>
        <w:lang w:val="uk-UA" w:eastAsia="en-US" w:bidi="ar-SA"/>
      </w:rPr>
    </w:lvl>
    <w:lvl w:ilvl="7" w:tplc="58B21ADE">
      <w:numFmt w:val="bullet"/>
      <w:lvlText w:val="•"/>
      <w:lvlJc w:val="left"/>
      <w:pPr>
        <w:ind w:left="5879" w:hanging="293"/>
      </w:pPr>
      <w:rPr>
        <w:rFonts w:hint="default"/>
        <w:lang w:val="uk-UA" w:eastAsia="en-US" w:bidi="ar-SA"/>
      </w:rPr>
    </w:lvl>
    <w:lvl w:ilvl="8" w:tplc="07B06180">
      <w:numFmt w:val="bullet"/>
      <w:lvlText w:val="•"/>
      <w:lvlJc w:val="left"/>
      <w:pPr>
        <w:ind w:left="6702" w:hanging="293"/>
      </w:pPr>
      <w:rPr>
        <w:rFonts w:hint="default"/>
        <w:lang w:val="uk-UA" w:eastAsia="en-US" w:bidi="ar-SA"/>
      </w:rPr>
    </w:lvl>
  </w:abstractNum>
  <w:abstractNum w:abstractNumId="7">
    <w:nsid w:val="7FA95395"/>
    <w:multiLevelType w:val="hybridMultilevel"/>
    <w:tmpl w:val="9ADEC924"/>
    <w:lvl w:ilvl="0" w:tplc="1D4C3CE6">
      <w:start w:val="5"/>
      <w:numFmt w:val="bullet"/>
      <w:lvlText w:val="-"/>
      <w:lvlJc w:val="left"/>
      <w:pPr>
        <w:ind w:left="475" w:hanging="360"/>
      </w:pPr>
      <w:rPr>
        <w:rFonts w:ascii="Times New Roman" w:eastAsia="Times New Roman" w:hAnsi="Times New Roman" w:cs="Times New Roman" w:hint="default"/>
      </w:rPr>
    </w:lvl>
    <w:lvl w:ilvl="1" w:tplc="04190003" w:tentative="1">
      <w:start w:val="1"/>
      <w:numFmt w:val="bullet"/>
      <w:lvlText w:val="o"/>
      <w:lvlJc w:val="left"/>
      <w:pPr>
        <w:ind w:left="1195" w:hanging="360"/>
      </w:pPr>
      <w:rPr>
        <w:rFonts w:ascii="Courier New" w:hAnsi="Courier New" w:cs="Courier New" w:hint="default"/>
      </w:rPr>
    </w:lvl>
    <w:lvl w:ilvl="2" w:tplc="04190005" w:tentative="1">
      <w:start w:val="1"/>
      <w:numFmt w:val="bullet"/>
      <w:lvlText w:val=""/>
      <w:lvlJc w:val="left"/>
      <w:pPr>
        <w:ind w:left="1915" w:hanging="360"/>
      </w:pPr>
      <w:rPr>
        <w:rFonts w:ascii="Wingdings" w:hAnsi="Wingdings" w:hint="default"/>
      </w:rPr>
    </w:lvl>
    <w:lvl w:ilvl="3" w:tplc="04190001" w:tentative="1">
      <w:start w:val="1"/>
      <w:numFmt w:val="bullet"/>
      <w:lvlText w:val=""/>
      <w:lvlJc w:val="left"/>
      <w:pPr>
        <w:ind w:left="2635" w:hanging="360"/>
      </w:pPr>
      <w:rPr>
        <w:rFonts w:ascii="Symbol" w:hAnsi="Symbol" w:hint="default"/>
      </w:rPr>
    </w:lvl>
    <w:lvl w:ilvl="4" w:tplc="04190003" w:tentative="1">
      <w:start w:val="1"/>
      <w:numFmt w:val="bullet"/>
      <w:lvlText w:val="o"/>
      <w:lvlJc w:val="left"/>
      <w:pPr>
        <w:ind w:left="3355" w:hanging="360"/>
      </w:pPr>
      <w:rPr>
        <w:rFonts w:ascii="Courier New" w:hAnsi="Courier New" w:cs="Courier New" w:hint="default"/>
      </w:rPr>
    </w:lvl>
    <w:lvl w:ilvl="5" w:tplc="04190005" w:tentative="1">
      <w:start w:val="1"/>
      <w:numFmt w:val="bullet"/>
      <w:lvlText w:val=""/>
      <w:lvlJc w:val="left"/>
      <w:pPr>
        <w:ind w:left="4075" w:hanging="360"/>
      </w:pPr>
      <w:rPr>
        <w:rFonts w:ascii="Wingdings" w:hAnsi="Wingdings" w:hint="default"/>
      </w:rPr>
    </w:lvl>
    <w:lvl w:ilvl="6" w:tplc="04190001" w:tentative="1">
      <w:start w:val="1"/>
      <w:numFmt w:val="bullet"/>
      <w:lvlText w:val=""/>
      <w:lvlJc w:val="left"/>
      <w:pPr>
        <w:ind w:left="4795" w:hanging="360"/>
      </w:pPr>
      <w:rPr>
        <w:rFonts w:ascii="Symbol" w:hAnsi="Symbol" w:hint="default"/>
      </w:rPr>
    </w:lvl>
    <w:lvl w:ilvl="7" w:tplc="04190003" w:tentative="1">
      <w:start w:val="1"/>
      <w:numFmt w:val="bullet"/>
      <w:lvlText w:val="o"/>
      <w:lvlJc w:val="left"/>
      <w:pPr>
        <w:ind w:left="5515" w:hanging="360"/>
      </w:pPr>
      <w:rPr>
        <w:rFonts w:ascii="Courier New" w:hAnsi="Courier New" w:cs="Courier New" w:hint="default"/>
      </w:rPr>
    </w:lvl>
    <w:lvl w:ilvl="8" w:tplc="04190005" w:tentative="1">
      <w:start w:val="1"/>
      <w:numFmt w:val="bullet"/>
      <w:lvlText w:val=""/>
      <w:lvlJc w:val="left"/>
      <w:pPr>
        <w:ind w:left="6235" w:hanging="360"/>
      </w:pPr>
      <w:rPr>
        <w:rFonts w:ascii="Wingdings" w:hAnsi="Wingdings" w:hint="default"/>
      </w:rPr>
    </w:lvl>
  </w:abstractNum>
  <w:num w:numId="1">
    <w:abstractNumId w:val="0"/>
  </w:num>
  <w:num w:numId="2">
    <w:abstractNumId w:val="5"/>
  </w:num>
  <w:num w:numId="3">
    <w:abstractNumId w:val="1"/>
  </w:num>
  <w:num w:numId="4">
    <w:abstractNumId w:val="6"/>
  </w:num>
  <w:num w:numId="5">
    <w:abstractNumId w:val="2"/>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030"/>
    <w:rsid w:val="00011129"/>
    <w:rsid w:val="00116F0E"/>
    <w:rsid w:val="00117F1A"/>
    <w:rsid w:val="00207625"/>
    <w:rsid w:val="002A05CB"/>
    <w:rsid w:val="00385A61"/>
    <w:rsid w:val="003F2A1C"/>
    <w:rsid w:val="007544D0"/>
    <w:rsid w:val="0078733F"/>
    <w:rsid w:val="00856FEF"/>
    <w:rsid w:val="00860FF4"/>
    <w:rsid w:val="008A3030"/>
    <w:rsid w:val="00B54E24"/>
    <w:rsid w:val="00CB17AF"/>
    <w:rsid w:val="00CD64D9"/>
    <w:rsid w:val="00D028B1"/>
    <w:rsid w:val="00DB56CC"/>
    <w:rsid w:val="00DF7C3A"/>
    <w:rsid w:val="00F80904"/>
    <w:rsid w:val="00FD42A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030"/>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3030"/>
    <w:pPr>
      <w:tabs>
        <w:tab w:val="center" w:pos="4819"/>
        <w:tab w:val="right" w:pos="9639"/>
      </w:tabs>
    </w:pPr>
  </w:style>
  <w:style w:type="character" w:customStyle="1" w:styleId="a4">
    <w:name w:val="Верхний колонтитул Знак"/>
    <w:basedOn w:val="a0"/>
    <w:link w:val="a3"/>
    <w:uiPriority w:val="99"/>
    <w:rsid w:val="008A3030"/>
    <w:rPr>
      <w:rFonts w:ascii="Times New Roman" w:eastAsia="Times New Roman" w:hAnsi="Times New Roman" w:cs="Times New Roman"/>
      <w:sz w:val="28"/>
      <w:szCs w:val="28"/>
    </w:rPr>
  </w:style>
  <w:style w:type="paragraph" w:styleId="HTML">
    <w:name w:val="HTML Preformatted"/>
    <w:aliases w:val="Знак,Знак Знак Знак Знак Знак Знак Знак1 Знак Знак Знак Знак"/>
    <w:basedOn w:val="a"/>
    <w:link w:val="HTML0"/>
    <w:uiPriority w:val="99"/>
    <w:rsid w:val="008A3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4"/>
      <w:szCs w:val="24"/>
      <w:lang w:val="ru-RU"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8A3030"/>
    <w:rPr>
      <w:rFonts w:ascii="Courier New" w:eastAsia="Times New Roman" w:hAnsi="Courier New" w:cs="Courier New"/>
      <w:sz w:val="24"/>
      <w:szCs w:val="24"/>
      <w:lang w:val="ru-RU" w:eastAsia="ru-RU"/>
    </w:rPr>
  </w:style>
  <w:style w:type="paragraph" w:styleId="a5">
    <w:name w:val="Normal (Web)"/>
    <w:basedOn w:val="a"/>
    <w:uiPriority w:val="99"/>
    <w:rsid w:val="008A3030"/>
    <w:pPr>
      <w:spacing w:before="100" w:beforeAutospacing="1" w:after="100" w:afterAutospacing="1"/>
      <w:jc w:val="left"/>
    </w:pPr>
    <w:rPr>
      <w:sz w:val="24"/>
      <w:szCs w:val="24"/>
      <w:lang w:eastAsia="uk-UA"/>
    </w:rPr>
  </w:style>
  <w:style w:type="character" w:customStyle="1" w:styleId="rvts0">
    <w:name w:val="rvts0"/>
    <w:basedOn w:val="a0"/>
    <w:rsid w:val="008A3030"/>
    <w:rPr>
      <w:rFonts w:cs="Times New Roman"/>
    </w:rPr>
  </w:style>
  <w:style w:type="paragraph" w:customStyle="1" w:styleId="rvps12">
    <w:name w:val="rvps12"/>
    <w:basedOn w:val="a"/>
    <w:rsid w:val="008A3030"/>
    <w:pPr>
      <w:spacing w:before="100" w:beforeAutospacing="1" w:after="100" w:afterAutospacing="1"/>
      <w:jc w:val="left"/>
    </w:pPr>
    <w:rPr>
      <w:sz w:val="24"/>
      <w:szCs w:val="24"/>
      <w:lang w:eastAsia="uk-UA"/>
    </w:rPr>
  </w:style>
  <w:style w:type="paragraph" w:customStyle="1" w:styleId="a6">
    <w:name w:val="Стиль"/>
    <w:basedOn w:val="a"/>
    <w:next w:val="a5"/>
    <w:rsid w:val="008A3030"/>
    <w:pPr>
      <w:spacing w:before="100" w:beforeAutospacing="1" w:after="119"/>
      <w:jc w:val="left"/>
    </w:pPr>
    <w:rPr>
      <w:sz w:val="24"/>
      <w:szCs w:val="24"/>
      <w:lang w:val="ru-RU" w:eastAsia="ru-RU"/>
    </w:rPr>
  </w:style>
  <w:style w:type="paragraph" w:customStyle="1" w:styleId="1">
    <w:name w:val="Без интервала1"/>
    <w:rsid w:val="008A3030"/>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8A3030"/>
    <w:pPr>
      <w:widowControl w:val="0"/>
      <w:autoSpaceDE w:val="0"/>
      <w:autoSpaceDN w:val="0"/>
      <w:ind w:left="115"/>
      <w:jc w:val="left"/>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030"/>
    <w:pPr>
      <w:spacing w:after="0" w:line="240" w:lineRule="auto"/>
      <w:jc w:val="both"/>
    </w:pPr>
    <w:rPr>
      <w:rFonts w:ascii="Times New Roman" w:eastAsia="Times New Roman" w:hAnsi="Times New Roman"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3030"/>
    <w:pPr>
      <w:tabs>
        <w:tab w:val="center" w:pos="4819"/>
        <w:tab w:val="right" w:pos="9639"/>
      </w:tabs>
    </w:pPr>
  </w:style>
  <w:style w:type="character" w:customStyle="1" w:styleId="a4">
    <w:name w:val="Верхний колонтитул Знак"/>
    <w:basedOn w:val="a0"/>
    <w:link w:val="a3"/>
    <w:uiPriority w:val="99"/>
    <w:rsid w:val="008A3030"/>
    <w:rPr>
      <w:rFonts w:ascii="Times New Roman" w:eastAsia="Times New Roman" w:hAnsi="Times New Roman" w:cs="Times New Roman"/>
      <w:sz w:val="28"/>
      <w:szCs w:val="28"/>
    </w:rPr>
  </w:style>
  <w:style w:type="paragraph" w:styleId="HTML">
    <w:name w:val="HTML Preformatted"/>
    <w:aliases w:val="Знак,Знак Знак Знак Знак Знак Знак Знак1 Знак Знак Знак Знак"/>
    <w:basedOn w:val="a"/>
    <w:link w:val="HTML0"/>
    <w:uiPriority w:val="99"/>
    <w:rsid w:val="008A3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4"/>
      <w:szCs w:val="24"/>
      <w:lang w:val="ru-RU" w:eastAsia="ru-RU"/>
    </w:rPr>
  </w:style>
  <w:style w:type="character" w:customStyle="1" w:styleId="HTML0">
    <w:name w:val="Стандартный HTML Знак"/>
    <w:aliases w:val="Знак Знак,Знак Знак Знак Знак Знак Знак Знак1 Знак Знак Знак Знак Знак"/>
    <w:basedOn w:val="a0"/>
    <w:link w:val="HTML"/>
    <w:uiPriority w:val="99"/>
    <w:rsid w:val="008A3030"/>
    <w:rPr>
      <w:rFonts w:ascii="Courier New" w:eastAsia="Times New Roman" w:hAnsi="Courier New" w:cs="Courier New"/>
      <w:sz w:val="24"/>
      <w:szCs w:val="24"/>
      <w:lang w:val="ru-RU" w:eastAsia="ru-RU"/>
    </w:rPr>
  </w:style>
  <w:style w:type="paragraph" w:styleId="a5">
    <w:name w:val="Normal (Web)"/>
    <w:basedOn w:val="a"/>
    <w:uiPriority w:val="99"/>
    <w:rsid w:val="008A3030"/>
    <w:pPr>
      <w:spacing w:before="100" w:beforeAutospacing="1" w:after="100" w:afterAutospacing="1"/>
      <w:jc w:val="left"/>
    </w:pPr>
    <w:rPr>
      <w:sz w:val="24"/>
      <w:szCs w:val="24"/>
      <w:lang w:eastAsia="uk-UA"/>
    </w:rPr>
  </w:style>
  <w:style w:type="character" w:customStyle="1" w:styleId="rvts0">
    <w:name w:val="rvts0"/>
    <w:basedOn w:val="a0"/>
    <w:rsid w:val="008A3030"/>
    <w:rPr>
      <w:rFonts w:cs="Times New Roman"/>
    </w:rPr>
  </w:style>
  <w:style w:type="paragraph" w:customStyle="1" w:styleId="rvps12">
    <w:name w:val="rvps12"/>
    <w:basedOn w:val="a"/>
    <w:rsid w:val="008A3030"/>
    <w:pPr>
      <w:spacing w:before="100" w:beforeAutospacing="1" w:after="100" w:afterAutospacing="1"/>
      <w:jc w:val="left"/>
    </w:pPr>
    <w:rPr>
      <w:sz w:val="24"/>
      <w:szCs w:val="24"/>
      <w:lang w:eastAsia="uk-UA"/>
    </w:rPr>
  </w:style>
  <w:style w:type="paragraph" w:customStyle="1" w:styleId="a6">
    <w:name w:val="Стиль"/>
    <w:basedOn w:val="a"/>
    <w:next w:val="a5"/>
    <w:rsid w:val="008A3030"/>
    <w:pPr>
      <w:spacing w:before="100" w:beforeAutospacing="1" w:after="119"/>
      <w:jc w:val="left"/>
    </w:pPr>
    <w:rPr>
      <w:sz w:val="24"/>
      <w:szCs w:val="24"/>
      <w:lang w:val="ru-RU" w:eastAsia="ru-RU"/>
    </w:rPr>
  </w:style>
  <w:style w:type="paragraph" w:customStyle="1" w:styleId="1">
    <w:name w:val="Без интервала1"/>
    <w:rsid w:val="008A3030"/>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8A3030"/>
    <w:pPr>
      <w:widowControl w:val="0"/>
      <w:autoSpaceDE w:val="0"/>
      <w:autoSpaceDN w:val="0"/>
      <w:ind w:left="115"/>
      <w:jc w:val="left"/>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zakon.rada.gov.ua/laws/show/2961-15" TargetMode="External"/><Relationship Id="rId4" Type="http://schemas.microsoft.com/office/2007/relationships/stylesWithEffects" Target="stylesWithEffects.xml"/><Relationship Id="rId9" Type="http://schemas.openxmlformats.org/officeDocument/2006/relationships/hyperlink" Target="mailto:upszn1237@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AD8DD0-4A97-4B53-B0E5-B23A860D7D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11</Pages>
  <Words>17010</Words>
  <Characters>9696</Characters>
  <Application>Microsoft Office Word</Application>
  <DocSecurity>0</DocSecurity>
  <Lines>80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УСЗН Криворізької РД</cp:lastModifiedBy>
  <cp:revision>9</cp:revision>
  <dcterms:created xsi:type="dcterms:W3CDTF">2025-12-17T12:45:00Z</dcterms:created>
  <dcterms:modified xsi:type="dcterms:W3CDTF">2026-01-06T12:40:00Z</dcterms:modified>
</cp:coreProperties>
</file>