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60" w:rsidRDefault="007A4860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en-US"/>
        </w:rPr>
      </w:pPr>
      <w:r w:rsidRPr="007A4860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>Грантова програм</w:t>
      </w:r>
      <w:r w:rsidR="00AB70C5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>а</w:t>
      </w:r>
      <w:bookmarkStart w:id="0" w:name="_GoBack"/>
      <w:bookmarkEnd w:id="0"/>
      <w:r w:rsidRPr="007A4860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en-US"/>
        </w:rPr>
        <w:t>“</w:t>
      </w:r>
      <w:r w:rsidRPr="007A4860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>Talents for Ukraine</w:t>
      </w:r>
      <w:r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en-US"/>
        </w:rPr>
        <w:t>”</w:t>
      </w:r>
      <w:r w:rsidRPr="007A4860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en-US"/>
        </w:rPr>
        <w:br/>
      </w:r>
      <w:r w:rsidRPr="007A4860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>від Київської Школи Економіки</w:t>
      </w:r>
    </w:p>
    <w:p w:rsidR="004C4B0F" w:rsidRPr="004C4B0F" w:rsidRDefault="00AB70C5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Cs/>
          <w:i/>
          <w:color w:val="000000" w:themeColor="text1"/>
          <w:spacing w:val="-2"/>
          <w:sz w:val="28"/>
          <w:szCs w:val="28"/>
          <w:lang w:val="uk-UA"/>
        </w:rPr>
      </w:pPr>
      <w:hyperlink r:id="rId9" w:history="1"/>
    </w:p>
    <w:p w:rsidR="00AA3B96" w:rsidRPr="007A4860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004C8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7A486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фінансова підтримка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F4070C" w:rsidRPr="00F4070C" w:rsidRDefault="00AA3B96" w:rsidP="00F4070C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2. Термін дії:</w:t>
      </w:r>
      <w:r w:rsid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2023 рік (орієнтовно)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3. Територія: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вся Україна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4. Вид допомоги:</w:t>
      </w:r>
      <w:r w:rsidR="00D70878"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7A486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від 5 000 дол.США</w:t>
      </w:r>
    </w:p>
    <w:p w:rsidR="00954A0D" w:rsidRPr="00C76659" w:rsidRDefault="00954A0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1728BD" w:rsidRPr="00E76164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Дедлайн: </w:t>
      </w:r>
      <w:r w:rsidR="00E7616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триває прийом заявок</w:t>
      </w:r>
    </w:p>
    <w:p w:rsidR="00D5488C" w:rsidRPr="00C76659" w:rsidRDefault="00D5488C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BD33B4" w:rsidRPr="002805AF" w:rsidRDefault="00AA3B96" w:rsidP="00BD33B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6. Учасник(и):</w:t>
      </w:r>
      <w:r w:rsidR="00954A0D"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BD33B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громадяни України</w:t>
      </w:r>
    </w:p>
    <w:p w:rsidR="00AA3B96" w:rsidRPr="00F4070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D91E9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е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ц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ь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: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7A4860"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>Київська школа економіки (КЕУ)</w:t>
      </w:r>
    </w:p>
    <w:p w:rsidR="006549EE" w:rsidRPr="00F4070C" w:rsidRDefault="006549EE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954A0D" w:rsidRPr="004737BB" w:rsidRDefault="00AA3B96" w:rsidP="00C84DE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84DE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8. Сфера діяльності: </w:t>
      </w:r>
      <w:r w:rsidR="00E17E1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–</w:t>
      </w:r>
    </w:p>
    <w:p w:rsidR="00E66D35" w:rsidRPr="007A4860" w:rsidRDefault="00E66D35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C53743" w:rsidRDefault="007A4860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>Київська школа економіки (КЕУ), завдяки сприянню міжнародних благодійників, створила програму </w:t>
      </w:r>
      <w:r w:rsidRPr="007A4860">
        <w:rPr>
          <w:rFonts w:ascii="Times New Roman" w:hAnsi="Times New Roman" w:cs="Times New Roman"/>
          <w:b/>
          <w:bCs/>
          <w:sz w:val="26"/>
          <w:szCs w:val="26"/>
          <w:lang w:val="uk-UA"/>
        </w:rPr>
        <w:t>Talents for ukraine</w:t>
      </w: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 для підтримки нового покоління лідерів, які вміють мислити поза рамками, є талановитими і нестандартними, діють яскраво і нетривіально. Україна майбутнього неможлива без розвитку творчого потенціалу. Наша мета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</w:t>
      </w: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допомогти талантам зростати і розвиватися саме тут.</w:t>
      </w:r>
    </w:p>
    <w:p w:rsidR="007A4860" w:rsidRDefault="007A4860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У розгляді заявок, пов'язаних з реалізацією бізнес-ідей до уваги братиметься у першу чергу інноваційність та нестандартність пропонованих рішень. </w:t>
      </w:r>
    </w:p>
    <w:p w:rsidR="007A4860" w:rsidRDefault="007A4860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Бюджет програми складає 1 000 000 доларів.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К</w:t>
      </w: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>ожному переможцю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пропонується</w:t>
      </w: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5 000 доларів на підтримку, індивідуальн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а</w:t>
      </w: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підтримк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а</w:t>
      </w: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BD33B4" w:rsidRDefault="00BD33B4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BD33B4" w:rsidRPr="00BD33B4" w:rsidRDefault="00BD33B4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Критерії оцінки заявки: </w:t>
      </w:r>
    </w:p>
    <w:p w:rsidR="00BD33B4" w:rsidRPr="00BD33B4" w:rsidRDefault="00BD33B4" w:rsidP="00BD33B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Перше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творча енергія: Вам не сидиться спокійно, Ви шукаєте і знаходите шляхи реалізації вашого креативного потенціалу.</w:t>
      </w:r>
    </w:p>
    <w:p w:rsidR="00BD33B4" w:rsidRPr="00BD33B4" w:rsidRDefault="00BD33B4" w:rsidP="00BD33B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Друге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допитливість й винахідливість: Ви мислите незалежно і творчо там, де Ви розбираєтеся найкраще.</w:t>
      </w:r>
    </w:p>
    <w:p w:rsidR="00BD33B4" w:rsidRPr="00BD33B4" w:rsidRDefault="00BD33B4" w:rsidP="00BD33B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Третє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унікальність і креативний підхід: Ви працюєте над чимось, що більше ніхто не робить, при цьому обираєте нестандартні рішення.</w:t>
      </w:r>
    </w:p>
    <w:p w:rsidR="00BD33B4" w:rsidRPr="00BD33B4" w:rsidRDefault="00BD33B4" w:rsidP="00BD33B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Четверте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мета чи велика ідея: Ви мрієте змінити на краще Україну або й навіть увесь світ.</w:t>
      </w:r>
    </w:p>
    <w:p w:rsidR="00BD33B4" w:rsidRPr="00BD33B4" w:rsidRDefault="00BD33B4" w:rsidP="00BD33B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П'яте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вміння досягати результату: Ви маєте історію перемог і поразок та продовжуєте йти до успіху.</w:t>
      </w:r>
    </w:p>
    <w:p w:rsidR="00BD33B4" w:rsidRPr="00BD33B4" w:rsidRDefault="00BD33B4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>Грантову програму відкрито до вичерпання бюджету. Заявки будуть прийматися постійно протягом всього цього часу.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Заявки приймаються постійно. 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нових переможців кожного етапу конкурсу Ви зможете дізнатися в розділі </w:t>
      </w:r>
      <w:r w:rsidRPr="00BD33B4">
        <w:rPr>
          <w:rFonts w:ascii="Times New Roman" w:hAnsi="Times New Roman" w:cs="Times New Roman"/>
          <w:b/>
          <w:bCs/>
          <w:sz w:val="26"/>
          <w:szCs w:val="26"/>
          <w:lang w:val="uk-UA"/>
        </w:rPr>
        <w:t>«Переможці»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> на сайті KSE Foundation та з інших наших офіційних джерел.</w:t>
      </w:r>
    </w:p>
    <w:p w:rsidR="002F7066" w:rsidRPr="00BD33B4" w:rsidRDefault="002F7066" w:rsidP="002F7066">
      <w:pPr>
        <w:pStyle w:val="ae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D70878" w:rsidRPr="00F253BC" w:rsidRDefault="00D70878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91E99" w:rsidRPr="00C53743" w:rsidRDefault="00AA3B96" w:rsidP="00D91E99">
      <w:pPr>
        <w:pStyle w:val="a5"/>
        <w:spacing w:before="0" w:beforeAutospacing="0" w:after="0" w:afterAutospacing="0" w:line="228" w:lineRule="auto"/>
        <w:ind w:firstLine="567"/>
        <w:rPr>
          <w:b/>
          <w:bCs/>
          <w:color w:val="050505"/>
          <w:sz w:val="27"/>
          <w:szCs w:val="27"/>
          <w:lang w:val="uk-UA"/>
        </w:rPr>
      </w:pPr>
      <w:r w:rsidRPr="00111465">
        <w:rPr>
          <w:b/>
          <w:bCs/>
          <w:color w:val="050505"/>
          <w:sz w:val="27"/>
          <w:szCs w:val="27"/>
          <w:lang w:val="uk-UA"/>
        </w:rPr>
        <w:t>ІнфоДжерел</w:t>
      </w:r>
      <w:r w:rsidR="002805AF">
        <w:rPr>
          <w:b/>
          <w:bCs/>
          <w:color w:val="050505"/>
          <w:sz w:val="27"/>
          <w:szCs w:val="27"/>
          <w:lang w:val="uk-UA"/>
        </w:rPr>
        <w:t>о</w:t>
      </w:r>
      <w:r w:rsidR="004D47C3" w:rsidRPr="00111465">
        <w:rPr>
          <w:b/>
          <w:bCs/>
          <w:color w:val="050505"/>
          <w:sz w:val="27"/>
          <w:szCs w:val="27"/>
          <w:lang w:val="uk-UA"/>
        </w:rPr>
        <w:t>:</w:t>
      </w:r>
      <w:r w:rsidR="002805AF">
        <w:rPr>
          <w:b/>
          <w:bCs/>
          <w:color w:val="050505"/>
          <w:sz w:val="27"/>
          <w:szCs w:val="27"/>
          <w:lang w:val="uk-UA"/>
        </w:rPr>
        <w:t xml:space="preserve"> </w:t>
      </w:r>
      <w:hyperlink r:id="rId10" w:history="1">
        <w:r w:rsidR="007A4860" w:rsidRPr="00C554B7">
          <w:rPr>
            <w:rStyle w:val="a4"/>
            <w:bCs/>
            <w:sz w:val="27"/>
            <w:szCs w:val="27"/>
            <w:lang w:val="uk-UA"/>
          </w:rPr>
          <w:t>https://foundation.kse.ua/talents-for-ukraine</w:t>
        </w:r>
      </w:hyperlink>
      <w:r w:rsidR="007A4860">
        <w:rPr>
          <w:bCs/>
          <w:color w:val="050505"/>
          <w:sz w:val="27"/>
          <w:szCs w:val="27"/>
          <w:lang w:val="uk-UA"/>
        </w:rPr>
        <w:t xml:space="preserve"> </w:t>
      </w:r>
      <w:r w:rsidR="00C53743" w:rsidRPr="007A4860">
        <w:rPr>
          <w:sz w:val="28"/>
          <w:szCs w:val="28"/>
          <w:lang w:val="uk-UA"/>
        </w:rPr>
        <w:t xml:space="preserve"> </w:t>
      </w:r>
    </w:p>
    <w:sectPr w:rsidR="00D91E99" w:rsidRPr="00C53743" w:rsidSect="002805AF">
      <w:headerReference w:type="default" r:id="rId11"/>
      <w:pgSz w:w="11906" w:h="16838"/>
      <w:pgMar w:top="1134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7F" w:rsidRDefault="002E377F" w:rsidP="0084352D">
      <w:pPr>
        <w:spacing w:after="0" w:line="240" w:lineRule="auto"/>
      </w:pPr>
      <w:r>
        <w:separator/>
      </w:r>
    </w:p>
  </w:endnote>
  <w:endnote w:type="continuationSeparator" w:id="0">
    <w:p w:rsidR="002E377F" w:rsidRDefault="002E377F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7F" w:rsidRDefault="002E377F" w:rsidP="0084352D">
      <w:pPr>
        <w:spacing w:after="0" w:line="240" w:lineRule="auto"/>
      </w:pPr>
      <w:r>
        <w:separator/>
      </w:r>
    </w:p>
  </w:footnote>
  <w:footnote w:type="continuationSeparator" w:id="0">
    <w:p w:rsidR="002E377F" w:rsidRDefault="002E377F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2E377F" w:rsidRDefault="002E37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3B4">
          <w:rPr>
            <w:noProof/>
          </w:rPr>
          <w:t>2</w:t>
        </w:r>
        <w:r>
          <w:fldChar w:fldCharType="end"/>
        </w:r>
      </w:p>
    </w:sdtContent>
  </w:sdt>
  <w:p w:rsidR="002E377F" w:rsidRDefault="002E37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1D1"/>
    <w:multiLevelType w:val="multilevel"/>
    <w:tmpl w:val="CF8C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D7980"/>
    <w:multiLevelType w:val="multilevel"/>
    <w:tmpl w:val="E85E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82A3D"/>
    <w:multiLevelType w:val="multilevel"/>
    <w:tmpl w:val="495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10A27"/>
    <w:multiLevelType w:val="multilevel"/>
    <w:tmpl w:val="480C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E4ED1"/>
    <w:multiLevelType w:val="multilevel"/>
    <w:tmpl w:val="D424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41E3B"/>
    <w:multiLevelType w:val="multilevel"/>
    <w:tmpl w:val="CBAA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281C26"/>
    <w:multiLevelType w:val="multilevel"/>
    <w:tmpl w:val="1486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05202"/>
    <w:multiLevelType w:val="multilevel"/>
    <w:tmpl w:val="CB3A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CC2304"/>
    <w:multiLevelType w:val="hybridMultilevel"/>
    <w:tmpl w:val="F9D60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E73594D"/>
    <w:multiLevelType w:val="multilevel"/>
    <w:tmpl w:val="56E4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751CB"/>
    <w:multiLevelType w:val="hybridMultilevel"/>
    <w:tmpl w:val="4E5A59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B6875F9"/>
    <w:multiLevelType w:val="multilevel"/>
    <w:tmpl w:val="2B10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E03E18"/>
    <w:multiLevelType w:val="multilevel"/>
    <w:tmpl w:val="9AF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16675D"/>
    <w:multiLevelType w:val="multilevel"/>
    <w:tmpl w:val="380A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6C5409"/>
    <w:multiLevelType w:val="multilevel"/>
    <w:tmpl w:val="57C4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CE5DA9"/>
    <w:multiLevelType w:val="multilevel"/>
    <w:tmpl w:val="CFE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7"/>
  </w:num>
  <w:num w:numId="5">
    <w:abstractNumId w:val="14"/>
  </w:num>
  <w:num w:numId="6">
    <w:abstractNumId w:val="10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3"/>
  </w:num>
  <w:num w:numId="12">
    <w:abstractNumId w:val="16"/>
  </w:num>
  <w:num w:numId="13">
    <w:abstractNumId w:val="0"/>
  </w:num>
  <w:num w:numId="14">
    <w:abstractNumId w:val="13"/>
  </w:num>
  <w:num w:numId="15">
    <w:abstractNumId w:val="4"/>
  </w:num>
  <w:num w:numId="16">
    <w:abstractNumId w:val="5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04C8D"/>
    <w:rsid w:val="000825BD"/>
    <w:rsid w:val="000E3A12"/>
    <w:rsid w:val="000F7538"/>
    <w:rsid w:val="00111465"/>
    <w:rsid w:val="001728BD"/>
    <w:rsid w:val="001E778C"/>
    <w:rsid w:val="0024003B"/>
    <w:rsid w:val="002512BD"/>
    <w:rsid w:val="0025309B"/>
    <w:rsid w:val="00253C64"/>
    <w:rsid w:val="002805AF"/>
    <w:rsid w:val="002904E6"/>
    <w:rsid w:val="002E377F"/>
    <w:rsid w:val="002F5CE0"/>
    <w:rsid w:val="002F7066"/>
    <w:rsid w:val="003B6BBD"/>
    <w:rsid w:val="003E059C"/>
    <w:rsid w:val="00425BB3"/>
    <w:rsid w:val="004737BB"/>
    <w:rsid w:val="004C4B0F"/>
    <w:rsid w:val="004D47C3"/>
    <w:rsid w:val="004F56BF"/>
    <w:rsid w:val="005A2AC1"/>
    <w:rsid w:val="005B77E6"/>
    <w:rsid w:val="00600C09"/>
    <w:rsid w:val="006549EE"/>
    <w:rsid w:val="00675BBF"/>
    <w:rsid w:val="00696AF1"/>
    <w:rsid w:val="006A5389"/>
    <w:rsid w:val="006C5886"/>
    <w:rsid w:val="0071437A"/>
    <w:rsid w:val="007A4860"/>
    <w:rsid w:val="007E27EA"/>
    <w:rsid w:val="007E282E"/>
    <w:rsid w:val="007E3377"/>
    <w:rsid w:val="00824433"/>
    <w:rsid w:val="00834E03"/>
    <w:rsid w:val="0084352D"/>
    <w:rsid w:val="008E0240"/>
    <w:rsid w:val="00944A47"/>
    <w:rsid w:val="00954A0D"/>
    <w:rsid w:val="009E4953"/>
    <w:rsid w:val="00A54E52"/>
    <w:rsid w:val="00A82532"/>
    <w:rsid w:val="00A94AED"/>
    <w:rsid w:val="00AA3B96"/>
    <w:rsid w:val="00AB1678"/>
    <w:rsid w:val="00AB70C5"/>
    <w:rsid w:val="00AD6B4A"/>
    <w:rsid w:val="00AE3945"/>
    <w:rsid w:val="00AE739C"/>
    <w:rsid w:val="00B63C80"/>
    <w:rsid w:val="00B77A74"/>
    <w:rsid w:val="00BA5F99"/>
    <w:rsid w:val="00BD33B4"/>
    <w:rsid w:val="00C53743"/>
    <w:rsid w:val="00C76659"/>
    <w:rsid w:val="00C8071E"/>
    <w:rsid w:val="00C84DE1"/>
    <w:rsid w:val="00C9525E"/>
    <w:rsid w:val="00D5488C"/>
    <w:rsid w:val="00D70878"/>
    <w:rsid w:val="00D91DB8"/>
    <w:rsid w:val="00D91E99"/>
    <w:rsid w:val="00D9439A"/>
    <w:rsid w:val="00DC5CC5"/>
    <w:rsid w:val="00E17E1C"/>
    <w:rsid w:val="00E66D35"/>
    <w:rsid w:val="00E76164"/>
    <w:rsid w:val="00E8350D"/>
    <w:rsid w:val="00F253BC"/>
    <w:rsid w:val="00F3690C"/>
    <w:rsid w:val="00F4070C"/>
    <w:rsid w:val="00FC598F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0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28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8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F7066"/>
    <w:pPr>
      <w:ind w:left="720"/>
      <w:contextualSpacing/>
    </w:pPr>
  </w:style>
  <w:style w:type="paragraph" w:customStyle="1" w:styleId="flex">
    <w:name w:val="flex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lg">
    <w:name w:val="text-lg"/>
    <w:basedOn w:val="a0"/>
    <w:rsid w:val="002F7066"/>
  </w:style>
  <w:style w:type="character" w:customStyle="1" w:styleId="40">
    <w:name w:val="Заголовок 4 Знак"/>
    <w:basedOn w:val="a0"/>
    <w:link w:val="4"/>
    <w:uiPriority w:val="9"/>
    <w:semiHidden/>
    <w:rsid w:val="002F70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-0">
    <w:name w:val="m-0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0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28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8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F7066"/>
    <w:pPr>
      <w:ind w:left="720"/>
      <w:contextualSpacing/>
    </w:pPr>
  </w:style>
  <w:style w:type="paragraph" w:customStyle="1" w:styleId="flex">
    <w:name w:val="flex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lg">
    <w:name w:val="text-lg"/>
    <w:basedOn w:val="a0"/>
    <w:rsid w:val="002F7066"/>
  </w:style>
  <w:style w:type="character" w:customStyle="1" w:styleId="40">
    <w:name w:val="Заголовок 4 Знак"/>
    <w:basedOn w:val="a0"/>
    <w:link w:val="4"/>
    <w:uiPriority w:val="9"/>
    <w:semiHidden/>
    <w:rsid w:val="002F70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-0">
    <w:name w:val="m-0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2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940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foundation.kse.ua/talents-for-ukrain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89667-0D59-4271-83CE-2E2F29AE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70</cp:revision>
  <cp:lastPrinted>2023-04-20T12:47:00Z</cp:lastPrinted>
  <dcterms:created xsi:type="dcterms:W3CDTF">2022-08-19T08:37:00Z</dcterms:created>
  <dcterms:modified xsi:type="dcterms:W3CDTF">2023-04-21T06:08:00Z</dcterms:modified>
</cp:coreProperties>
</file>